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232" w:rsidRDefault="002A0842">
      <w:pPr>
        <w:rPr>
          <w:rStyle w:val="apple-converted-space"/>
          <w:rFonts w:ascii="Arial" w:hAnsi="Arial" w:cs="Arial"/>
          <w:color w:val="464646"/>
          <w:sz w:val="36"/>
          <w:szCs w:val="36"/>
        </w:rPr>
      </w:pPr>
      <w:r w:rsidRPr="002A0842">
        <w:rPr>
          <w:rStyle w:val="apple-style-span"/>
          <w:rFonts w:ascii="Arial" w:hAnsi="Arial" w:cs="Arial"/>
          <w:color w:val="FF0000"/>
          <w:sz w:val="36"/>
          <w:szCs w:val="36"/>
        </w:rPr>
        <w:t xml:space="preserve">Центр </w:t>
      </w:r>
      <w:proofErr w:type="spellStart"/>
      <w:r w:rsidRPr="002A0842">
        <w:rPr>
          <w:rStyle w:val="apple-style-span"/>
          <w:rFonts w:ascii="Arial" w:hAnsi="Arial" w:cs="Arial"/>
          <w:color w:val="FF0000"/>
          <w:sz w:val="36"/>
          <w:szCs w:val="36"/>
        </w:rPr>
        <w:t>Нанотехнологий</w:t>
      </w:r>
      <w:proofErr w:type="spellEnd"/>
      <w:r w:rsidRPr="002A0842">
        <w:rPr>
          <w:rStyle w:val="apple-style-span"/>
          <w:rFonts w:ascii="Arial" w:hAnsi="Arial" w:cs="Arial"/>
          <w:color w:val="FF0000"/>
          <w:sz w:val="36"/>
          <w:szCs w:val="36"/>
        </w:rPr>
        <w:t xml:space="preserve"> </w:t>
      </w:r>
      <w:r>
        <w:rPr>
          <w:rStyle w:val="apple-style-span"/>
          <w:rFonts w:ascii="Arial" w:hAnsi="Arial" w:cs="Arial"/>
          <w:color w:val="FF0000"/>
          <w:sz w:val="36"/>
          <w:szCs w:val="36"/>
        </w:rPr>
        <w:t xml:space="preserve">является единственным представителем в Оренбургской области </w:t>
      </w:r>
      <w:r>
        <w:rPr>
          <w:rStyle w:val="apple-style-span"/>
          <w:rFonts w:ascii="Arial" w:hAnsi="Arial" w:cs="Arial"/>
          <w:b/>
          <w:bCs/>
          <w:color w:val="FF0000"/>
          <w:sz w:val="36"/>
          <w:szCs w:val="36"/>
        </w:rPr>
        <w:t xml:space="preserve">Волгоградского Инновационного Ресурсного Центра и </w:t>
      </w:r>
      <w:r>
        <w:rPr>
          <w:rStyle w:val="apple-style-span"/>
          <w:rFonts w:ascii="Arial" w:hAnsi="Arial" w:cs="Arial"/>
          <w:color w:val="464646"/>
          <w:sz w:val="36"/>
          <w:szCs w:val="36"/>
        </w:rPr>
        <w:t>предлагает Вам разработку российских ученых — жидкий керамический теплоизоляционный материал Броня, превосходящий по своим теплофизическим свойствам известные аналоги.</w:t>
      </w:r>
      <w:r>
        <w:rPr>
          <w:rStyle w:val="apple-converted-space"/>
          <w:rFonts w:ascii="Arial" w:hAnsi="Arial" w:cs="Arial"/>
          <w:color w:val="464646"/>
          <w:sz w:val="36"/>
          <w:szCs w:val="36"/>
        </w:rPr>
        <w:t> </w:t>
      </w:r>
    </w:p>
    <w:p w:rsidR="002A0842" w:rsidRPr="002A0842" w:rsidRDefault="002A0842" w:rsidP="002A0842">
      <w:pPr>
        <w:spacing w:before="150"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</w:pPr>
      <w:r w:rsidRPr="002A084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Наш материал имеет полный пакет необходимых сертификатов и полностью соответствует заявленным техническим параметрам.</w:t>
      </w:r>
    </w:p>
    <w:p w:rsidR="002A0842" w:rsidRDefault="002A0842" w:rsidP="002A0842">
      <w:pPr>
        <w:spacing w:before="150"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A084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Сверхтонкий жидкий теплоизолятор Броня состоит из высококачественного акрилового связующего, оригинальной разработанной композиции катализаторов и фиксаторов, керамических </w:t>
      </w:r>
      <w:proofErr w:type="spellStart"/>
      <w:r w:rsidRPr="002A084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сверхтонкостенных</w:t>
      </w:r>
      <w:proofErr w:type="spellEnd"/>
      <w:r w:rsidRPr="002A084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микросфер с разряженным воздухом. Помимо основного состава в материал вводятся специальные добавки, которые исключают появление коррозии на поверхности металла и образование грибка в условиях повышенной влажности на бетонных поверхностях. Эта комбинация делает материал легким, гибким, растяжимым, обладающим отличной адгезией к покрываемым поверхностям. Материал по консистенции напоминающий обычную краску, является суспензией белого цвета, которую можно наносить на любую поверхность. После высыхания образуется эластичное полимерное покрытие, которое обладает уникальными по сравнению с традиционными изоляторами теплоизоляционными свойствами и обеспечивает антикоррозийную защиту.</w:t>
      </w:r>
      <w:r w:rsidRPr="00D3061B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</w:p>
    <w:p w:rsidR="00D3061B" w:rsidRPr="002A0842" w:rsidRDefault="00D3061B" w:rsidP="002A0842">
      <w:pPr>
        <w:spacing w:before="150"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</w:pPr>
    </w:p>
    <w:p w:rsidR="002A0842" w:rsidRDefault="002A0842">
      <w:pPr>
        <w:rPr>
          <w:rStyle w:val="apple-style-span"/>
          <w:rFonts w:ascii="Arial" w:hAnsi="Arial" w:cs="Arial"/>
          <w:color w:val="464646"/>
          <w:sz w:val="28"/>
          <w:szCs w:val="28"/>
        </w:rPr>
      </w:pPr>
      <w:r w:rsidRPr="002A0842">
        <w:rPr>
          <w:rStyle w:val="apple-style-span"/>
          <w:rFonts w:ascii="Arial" w:hAnsi="Arial" w:cs="Arial"/>
          <w:color w:val="464646"/>
          <w:sz w:val="28"/>
          <w:szCs w:val="28"/>
        </w:rPr>
        <w:t xml:space="preserve">Жидкий керамический теплоизолятор Броня высокоэффективен в теплоизоляции фасадов зданий, крыш, внутренних стен, откосов окон, бетонных полов, трубопроводов горячего и холодного водоснабжения, паропроводов, воздуховодов для систем кондиционирования, систем охлаждения, различных ёмкостей, цистерн, трейлеров, рефрижераторов и т. п. Он используется для исключения конденсата на трубах холодного водоснабжения и снижения </w:t>
      </w:r>
      <w:proofErr w:type="spellStart"/>
      <w:r w:rsidRPr="002A0842">
        <w:rPr>
          <w:rStyle w:val="apple-style-span"/>
          <w:rFonts w:ascii="Arial" w:hAnsi="Arial" w:cs="Arial"/>
          <w:color w:val="464646"/>
          <w:sz w:val="28"/>
          <w:szCs w:val="28"/>
        </w:rPr>
        <w:t>теплопотерь</w:t>
      </w:r>
      <w:proofErr w:type="spellEnd"/>
      <w:r w:rsidRPr="002A0842">
        <w:rPr>
          <w:rStyle w:val="apple-style-span"/>
          <w:rFonts w:ascii="Arial" w:hAnsi="Arial" w:cs="Arial"/>
          <w:color w:val="464646"/>
          <w:sz w:val="28"/>
          <w:szCs w:val="28"/>
        </w:rPr>
        <w:t xml:space="preserve"> согласно СНиП в системах отопления. Теплоизолятор Броня эксплуатируется при температурах от — 60 С до + 260 С. Срок службы материала от 15 лет. На сегодняшний день наш материал используется на объектах и предприятиях разных сфер деятельности.</w:t>
      </w:r>
    </w:p>
    <w:p w:rsidR="000A1416" w:rsidRDefault="002A0842">
      <w:pPr>
        <w:rPr>
          <w:rStyle w:val="apple-style-span"/>
          <w:rFonts w:ascii="Arial" w:hAnsi="Arial" w:cs="Arial"/>
          <w:color w:val="464646"/>
          <w:sz w:val="28"/>
          <w:szCs w:val="28"/>
        </w:rPr>
      </w:pPr>
      <w:r>
        <w:rPr>
          <w:rStyle w:val="apple-style-span"/>
          <w:rFonts w:ascii="Arial" w:hAnsi="Arial" w:cs="Arial"/>
          <w:color w:val="464646"/>
          <w:sz w:val="28"/>
          <w:szCs w:val="28"/>
        </w:rPr>
        <w:t>Посмотреть модификации Броня</w:t>
      </w:r>
      <w:r w:rsidR="00D3061B">
        <w:rPr>
          <w:rStyle w:val="apple-style-span"/>
          <w:rFonts w:ascii="Arial" w:hAnsi="Arial" w:cs="Arial"/>
          <w:color w:val="464646"/>
          <w:sz w:val="28"/>
          <w:szCs w:val="28"/>
        </w:rPr>
        <w:t xml:space="preserve"> и сделать заказ</w:t>
      </w:r>
      <w:r>
        <w:rPr>
          <w:rStyle w:val="apple-style-span"/>
          <w:rFonts w:ascii="Arial" w:hAnsi="Arial" w:cs="Arial"/>
          <w:color w:val="464646"/>
          <w:sz w:val="28"/>
          <w:szCs w:val="28"/>
        </w:rPr>
        <w:t xml:space="preserve"> можно на сайте</w:t>
      </w:r>
    </w:p>
    <w:p w:rsidR="000A1416" w:rsidRDefault="002A0842">
      <w:pPr>
        <w:rPr>
          <w:rStyle w:val="apple-style-span"/>
          <w:rFonts w:ascii="Arial" w:hAnsi="Arial" w:cs="Arial"/>
          <w:color w:val="FF0000"/>
          <w:sz w:val="28"/>
          <w:szCs w:val="28"/>
        </w:rPr>
      </w:pPr>
      <w:r>
        <w:rPr>
          <w:rStyle w:val="apple-style-span"/>
          <w:rFonts w:ascii="Arial" w:hAnsi="Arial" w:cs="Arial"/>
          <w:color w:val="464646"/>
          <w:sz w:val="28"/>
          <w:szCs w:val="28"/>
        </w:rPr>
        <w:t xml:space="preserve"> </w:t>
      </w:r>
      <w:proofErr w:type="spellStart"/>
      <w:proofErr w:type="gramStart"/>
      <w:r w:rsidRPr="00D3061B">
        <w:rPr>
          <w:rStyle w:val="apple-style-span"/>
          <w:rFonts w:ascii="Arial" w:hAnsi="Arial" w:cs="Arial"/>
          <w:color w:val="FF0000"/>
          <w:sz w:val="28"/>
          <w:szCs w:val="28"/>
          <w:lang w:val="en-US"/>
        </w:rPr>
        <w:t>oren</w:t>
      </w:r>
      <w:proofErr w:type="spellEnd"/>
      <w:r w:rsidRPr="00D3061B">
        <w:rPr>
          <w:rStyle w:val="apple-style-span"/>
          <w:rFonts w:ascii="Arial" w:hAnsi="Arial" w:cs="Arial"/>
          <w:color w:val="FF0000"/>
          <w:sz w:val="28"/>
          <w:szCs w:val="28"/>
        </w:rPr>
        <w:t>-</w:t>
      </w:r>
      <w:proofErr w:type="spellStart"/>
      <w:r w:rsidRPr="00D3061B">
        <w:rPr>
          <w:rStyle w:val="apple-style-span"/>
          <w:rFonts w:ascii="Arial" w:hAnsi="Arial" w:cs="Arial"/>
          <w:color w:val="FF0000"/>
          <w:sz w:val="28"/>
          <w:szCs w:val="28"/>
          <w:lang w:val="en-US"/>
        </w:rPr>
        <w:t>nano</w:t>
      </w:r>
      <w:proofErr w:type="spellEnd"/>
      <w:r w:rsidRPr="00D3061B">
        <w:rPr>
          <w:rStyle w:val="apple-style-span"/>
          <w:rFonts w:ascii="Arial" w:hAnsi="Arial" w:cs="Arial"/>
          <w:color w:val="FF0000"/>
          <w:sz w:val="28"/>
          <w:szCs w:val="28"/>
        </w:rPr>
        <w:t>.</w:t>
      </w:r>
      <w:proofErr w:type="spellStart"/>
      <w:r w:rsidRPr="00D3061B">
        <w:rPr>
          <w:rStyle w:val="apple-style-span"/>
          <w:rFonts w:ascii="Arial" w:hAnsi="Arial" w:cs="Arial"/>
          <w:color w:val="FF0000"/>
          <w:sz w:val="28"/>
          <w:szCs w:val="28"/>
          <w:lang w:val="en-US"/>
        </w:rPr>
        <w:t>ru</w:t>
      </w:r>
      <w:proofErr w:type="spellEnd"/>
      <w:proofErr w:type="gramEnd"/>
      <w:r w:rsidRPr="00D3061B">
        <w:rPr>
          <w:rStyle w:val="apple-style-span"/>
          <w:rFonts w:ascii="Arial" w:hAnsi="Arial" w:cs="Arial"/>
          <w:color w:val="FF0000"/>
          <w:sz w:val="28"/>
          <w:szCs w:val="28"/>
        </w:rPr>
        <w:t xml:space="preserve"> </w:t>
      </w:r>
      <w:r>
        <w:rPr>
          <w:rStyle w:val="apple-style-span"/>
          <w:rFonts w:ascii="Arial" w:hAnsi="Arial" w:cs="Arial"/>
          <w:color w:val="464646"/>
          <w:sz w:val="28"/>
          <w:szCs w:val="28"/>
        </w:rPr>
        <w:t xml:space="preserve">в разделе </w:t>
      </w:r>
      <w:r w:rsidRPr="00D3061B">
        <w:rPr>
          <w:rStyle w:val="apple-style-span"/>
          <w:rFonts w:ascii="Arial" w:hAnsi="Arial" w:cs="Arial"/>
          <w:color w:val="FF0000"/>
          <w:sz w:val="28"/>
          <w:szCs w:val="28"/>
        </w:rPr>
        <w:t>Теплоизоляция Броня</w:t>
      </w:r>
      <w:r w:rsidR="00D3061B">
        <w:rPr>
          <w:rStyle w:val="apple-style-span"/>
          <w:rFonts w:ascii="Arial" w:hAnsi="Arial" w:cs="Arial"/>
          <w:color w:val="FF0000"/>
          <w:sz w:val="28"/>
          <w:szCs w:val="28"/>
        </w:rPr>
        <w:t xml:space="preserve">, </w:t>
      </w:r>
    </w:p>
    <w:p w:rsidR="002A0842" w:rsidRDefault="00D3061B">
      <w:pPr>
        <w:rPr>
          <w:rStyle w:val="apple-style-span"/>
          <w:rFonts w:ascii="Arial" w:hAnsi="Arial" w:cs="Arial"/>
          <w:color w:val="FF0000"/>
          <w:sz w:val="28"/>
          <w:szCs w:val="28"/>
        </w:rPr>
      </w:pPr>
      <w:proofErr w:type="gramStart"/>
      <w:r>
        <w:rPr>
          <w:rStyle w:val="apple-style-span"/>
          <w:rFonts w:ascii="Arial" w:hAnsi="Arial" w:cs="Arial"/>
          <w:color w:val="FF0000"/>
          <w:sz w:val="28"/>
          <w:szCs w:val="28"/>
        </w:rPr>
        <w:t>а</w:t>
      </w:r>
      <w:proofErr w:type="gramEnd"/>
      <w:r>
        <w:rPr>
          <w:rStyle w:val="apple-style-span"/>
          <w:rFonts w:ascii="Arial" w:hAnsi="Arial" w:cs="Arial"/>
          <w:color w:val="FF0000"/>
          <w:sz w:val="28"/>
          <w:szCs w:val="28"/>
        </w:rPr>
        <w:t xml:space="preserve"> так же позвонив по тел 89873467096 или 467096</w:t>
      </w:r>
    </w:p>
    <w:p w:rsidR="00D3061B" w:rsidRDefault="00D3061B">
      <w:pPr>
        <w:rPr>
          <w:rStyle w:val="apple-style-span"/>
          <w:rFonts w:ascii="Arial" w:hAnsi="Arial" w:cs="Arial"/>
          <w:color w:val="FF0000"/>
          <w:sz w:val="28"/>
          <w:szCs w:val="28"/>
        </w:rPr>
      </w:pPr>
      <w:r>
        <w:rPr>
          <w:rStyle w:val="apple-style-span"/>
          <w:rFonts w:ascii="Arial" w:hAnsi="Arial" w:cs="Arial"/>
          <w:color w:val="FF0000"/>
          <w:sz w:val="28"/>
          <w:szCs w:val="28"/>
        </w:rPr>
        <w:t xml:space="preserve"> Использовать теплоизоляцию Броня выгодно</w:t>
      </w:r>
    </w:p>
    <w:p w:rsidR="000A1416" w:rsidRDefault="000A1416">
      <w:pPr>
        <w:rPr>
          <w:rStyle w:val="apple-style-span"/>
          <w:rFonts w:ascii="Arial" w:hAnsi="Arial" w:cs="Arial"/>
          <w:color w:val="FF0000"/>
          <w:sz w:val="28"/>
          <w:szCs w:val="28"/>
        </w:rPr>
      </w:pPr>
      <w:r>
        <w:rPr>
          <w:rStyle w:val="apple-style-span"/>
          <w:rFonts w:ascii="Arial" w:hAnsi="Arial" w:cs="Arial"/>
          <w:color w:val="FF0000"/>
          <w:sz w:val="28"/>
          <w:szCs w:val="28"/>
        </w:rPr>
        <w:t>Сравнительные примеры предоставлены ниже</w:t>
      </w:r>
    </w:p>
    <w:p w:rsidR="00D3061B" w:rsidRDefault="00D3061B">
      <w:pPr>
        <w:rPr>
          <w:rStyle w:val="apple-style-span"/>
          <w:rFonts w:ascii="Arial" w:hAnsi="Arial" w:cs="Arial"/>
          <w:color w:val="FF0000"/>
          <w:sz w:val="28"/>
          <w:szCs w:val="28"/>
        </w:rPr>
      </w:pPr>
    </w:p>
    <w:p w:rsidR="00D3061B" w:rsidRDefault="00D3061B">
      <w:pPr>
        <w:rPr>
          <w:rStyle w:val="apple-style-span"/>
          <w:rFonts w:ascii="Arial" w:hAnsi="Arial" w:cs="Arial"/>
          <w:color w:val="FF0000"/>
          <w:sz w:val="28"/>
          <w:szCs w:val="28"/>
        </w:rPr>
      </w:pPr>
    </w:p>
    <w:p w:rsidR="00D3061B" w:rsidRPr="00D3061B" w:rsidRDefault="00D3061B" w:rsidP="00D3061B">
      <w:pPr>
        <w:spacing w:after="0" w:line="270" w:lineRule="atLeast"/>
        <w:jc w:val="center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D3061B">
        <w:rPr>
          <w:rFonts w:ascii="Times New Roman" w:eastAsia="Times New Roman" w:hAnsi="Times New Roman" w:cs="Times New Roman"/>
          <w:b/>
          <w:bCs/>
          <w:color w:val="262626"/>
          <w:sz w:val="27"/>
          <w:szCs w:val="27"/>
          <w:lang w:eastAsia="ru-RU"/>
        </w:rPr>
        <w:lastRenderedPageBreak/>
        <w:t>СРАВНИТЕЛЬНАЯ ТАБЛИЦА ЭКОНОМИЧЕСКОЙ ЭФФЕКТИВНОСТИ</w:t>
      </w:r>
    </w:p>
    <w:p w:rsidR="00D3061B" w:rsidRPr="00D3061B" w:rsidRDefault="00D3061B" w:rsidP="00D3061B">
      <w:pPr>
        <w:spacing w:after="0" w:line="270" w:lineRule="atLeast"/>
        <w:jc w:val="center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использования</w:t>
      </w:r>
      <w:proofErr w:type="gram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 качестве теплоизоляционного материала минеральной ваты и сверхтонкой теплоизоляции Броня на примере участка </w:t>
      </w:r>
      <w:r w:rsidRPr="00D306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трубопровода</w:t>
      </w:r>
    </w:p>
    <w:p w:rsidR="00D3061B" w:rsidRPr="00D3061B" w:rsidRDefault="00D3061B" w:rsidP="00D3061B">
      <w:pPr>
        <w:spacing w:after="0" w:line="270" w:lineRule="atLeast"/>
        <w:jc w:val="center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Ду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159мм длиной 1 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п.м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., температура 100°С, температура окружающей среды -30°С</w:t>
      </w:r>
    </w:p>
    <w:p w:rsidR="00D3061B" w:rsidRPr="00D3061B" w:rsidRDefault="00D3061B" w:rsidP="00D3061B">
      <w:pPr>
        <w:spacing w:after="0" w:line="270" w:lineRule="atLeast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D3061B">
        <w:rPr>
          <w:rFonts w:ascii="Arial" w:eastAsia="Times New Roman" w:hAnsi="Arial" w:cs="Arial"/>
          <w:noProof/>
          <w:color w:val="686868"/>
          <w:sz w:val="18"/>
          <w:szCs w:val="18"/>
          <w:lang w:eastAsia="ru-RU"/>
        </w:rPr>
        <w:drawing>
          <wp:anchor distT="47625" distB="47625" distL="47625" distR="47625" simplePos="0" relativeHeight="251658240" behindDoc="0" locked="0" layoutInCell="1" allowOverlap="0" wp14:anchorId="0C832BDE" wp14:editId="1F36981A">
            <wp:simplePos x="0" y="0"/>
            <wp:positionH relativeFrom="margin">
              <wp:posOffset>3540760</wp:posOffset>
            </wp:positionH>
            <wp:positionV relativeFrom="line">
              <wp:posOffset>123190</wp:posOffset>
            </wp:positionV>
            <wp:extent cx="3333750" cy="1905000"/>
            <wp:effectExtent l="0" t="0" r="0" b="0"/>
            <wp:wrapSquare wrapText="bothSides"/>
            <wp:docPr id="1" name="Рисунок 1" descr="Экономика Броня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номика Броня труб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678" w:type="pct"/>
        <w:jc w:val="center"/>
        <w:tblCellSpacing w:w="0" w:type="dxa"/>
        <w:tblBorders>
          <w:top w:val="outset" w:sz="6" w:space="0" w:color="686868"/>
          <w:left w:val="outset" w:sz="6" w:space="0" w:color="686868"/>
          <w:bottom w:val="outset" w:sz="6" w:space="0" w:color="686868"/>
          <w:right w:val="outset" w:sz="6" w:space="0" w:color="68686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0"/>
        <w:gridCol w:w="1369"/>
        <w:gridCol w:w="1862"/>
        <w:gridCol w:w="1680"/>
        <w:gridCol w:w="1546"/>
      </w:tblGrid>
      <w:tr w:rsidR="00D3061B" w:rsidRPr="00D3061B" w:rsidTr="00D3061B">
        <w:trPr>
          <w:trHeight w:val="40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Минеральная вата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Броня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Разница (%)</w:t>
            </w:r>
          </w:p>
        </w:tc>
      </w:tr>
      <w:tr w:rsidR="00D3061B" w:rsidRPr="00D3061B" w:rsidTr="00D3061B">
        <w:trPr>
          <w:trHeight w:val="19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Толщина слоя*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58(96,7%)</w:t>
            </w:r>
          </w:p>
        </w:tc>
      </w:tr>
      <w:tr w:rsidR="00D3061B" w:rsidRPr="00D3061B" w:rsidTr="00D3061B">
        <w:trPr>
          <w:trHeight w:val="20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Теплопроводность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Втм</w:t>
            </w:r>
            <w:proofErr w:type="spellEnd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/°С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0,040(97,6%)</w:t>
            </w:r>
          </w:p>
        </w:tc>
      </w:tr>
      <w:tr w:rsidR="00D3061B" w:rsidRPr="00D3061B" w:rsidTr="00D3061B">
        <w:trPr>
          <w:trHeight w:val="996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Стоимость монтажа, включая стоимость материалов и работ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руб./</w:t>
            </w:r>
            <w:proofErr w:type="spellStart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п.м</w:t>
            </w:r>
            <w:proofErr w:type="spellEnd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≈1200**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≈600**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1000(50%)</w:t>
            </w:r>
          </w:p>
        </w:tc>
      </w:tr>
      <w:tr w:rsidR="00D3061B" w:rsidRPr="00D3061B" w:rsidTr="00D3061B">
        <w:trPr>
          <w:trHeight w:val="39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лет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</w:t>
            </w:r>
          </w:p>
        </w:tc>
      </w:tr>
      <w:tr w:rsidR="00D3061B" w:rsidRPr="00D3061B" w:rsidTr="00D3061B">
        <w:trPr>
          <w:trHeight w:val="40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Теплопотери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ккал</w:t>
            </w:r>
            <w:proofErr w:type="gramEnd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/ч м </w:t>
            </w:r>
          </w:p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(Гкал/ч 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76,4 (0,0000764)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55,9 (0,0000559)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20,5 (36,8%)</w:t>
            </w:r>
          </w:p>
        </w:tc>
      </w:tr>
      <w:tr w:rsidR="00D3061B" w:rsidRPr="00D3061B" w:rsidTr="00D3061B">
        <w:trPr>
          <w:trHeight w:val="120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Теплопотери</w:t>
            </w:r>
            <w:proofErr w:type="spellEnd"/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 xml:space="preserve"> в отопительный период </w:t>
            </w:r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br/>
              <w:t>(215суток • 24часа = 5160часов***) </w:t>
            </w:r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br/>
              <w:t xml:space="preserve">с одного </w:t>
            </w:r>
            <w:proofErr w:type="spellStart"/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п.м</w:t>
            </w:r>
            <w:proofErr w:type="spellEnd"/>
            <w:r w:rsidRPr="00D3061B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ккал</w:t>
            </w:r>
            <w:proofErr w:type="gramEnd"/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/5160чм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394 224 (0,394 Гкал</w:t>
            </w: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288 444 (0,288 Гкал)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D3061B" w:rsidRPr="00D3061B" w:rsidRDefault="00D3061B" w:rsidP="00D30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1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105 780 (36,8%)</w:t>
            </w:r>
          </w:p>
        </w:tc>
      </w:tr>
    </w:tbl>
    <w:p w:rsidR="00D3061B" w:rsidRPr="00D3061B" w:rsidRDefault="00D3061B" w:rsidP="00D3061B">
      <w:pPr>
        <w:spacing w:after="0" w:line="270" w:lineRule="atLeast"/>
        <w:jc w:val="both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1.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  <w:t>Исходя из данных таблицы видно, что экономия при монтаже теплоизоляции Броня может     составлять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  <w:t>до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  <w:t>50% за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  <w:t>счет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  <w:t xml:space="preserve">малой трудоемкости работ и сроков ее нанесения. Например, для трубопровода 100 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п.м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стоимость монтажа, включая стоимость материалов теплоизоляции составит:</w:t>
      </w:r>
    </w:p>
    <w:p w:rsidR="00D3061B" w:rsidRPr="00D3061B" w:rsidRDefault="00D3061B" w:rsidP="00D3061B">
      <w:pPr>
        <w:spacing w:after="0" w:line="270" w:lineRule="atLeast"/>
        <w:jc w:val="both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Мин.вата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: 100 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п.м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∙ 1200 руб./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п.м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. = 120 000 руб. Броня: 100 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п.м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∙ 600 руб./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п.м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= 60 000 руб.</w:t>
      </w:r>
    </w:p>
    <w:p w:rsidR="00D3061B" w:rsidRPr="00D3061B" w:rsidRDefault="00D3061B" w:rsidP="00D3061B">
      <w:pPr>
        <w:spacing w:after="0" w:line="270" w:lineRule="atLeast"/>
        <w:jc w:val="both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2.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Теплопотери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 отопительный период (5160 часов) с одного погонного метра трубопровода, при использовании изоляции Броня толщиной слоя 2мм, на 36,8% (или на 0,106 Гкал) ниже по сравнению с изоляцией минеральной ватой.</w:t>
      </w:r>
    </w:p>
    <w:p w:rsidR="00D3061B" w:rsidRPr="00D3061B" w:rsidRDefault="00D3061B" w:rsidP="00D3061B">
      <w:pPr>
        <w:spacing w:after="0" w:line="270" w:lineRule="atLeast"/>
        <w:jc w:val="both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Например, для трубопровода 100 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п.м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. </w:t>
      </w: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теплопотери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составят:</w:t>
      </w:r>
    </w:p>
    <w:p w:rsidR="00D3061B" w:rsidRPr="00D3061B" w:rsidRDefault="00D3061B" w:rsidP="00D3061B">
      <w:pPr>
        <w:spacing w:after="0" w:line="270" w:lineRule="atLeast"/>
        <w:jc w:val="both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spell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Мин.вата</w:t>
      </w:r>
      <w:proofErr w:type="spell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: 0,394 (Гкал/5160ч м) ∙ 100 (м) ∙ 640,7 (руб./Гкал) = 25 244 руб./5160ч </w:t>
      </w:r>
      <w:proofErr w:type="gramStart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Броня: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</w:r>
      <w:proofErr w:type="gramEnd"/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0,288 (Гкал/5160ч м) ∙ 100 (м) ∙ 640,7 (руб./Гкал) = 18 452 руб./5160ч</w:t>
      </w:r>
    </w:p>
    <w:p w:rsidR="00D3061B" w:rsidRPr="00D3061B" w:rsidRDefault="00D3061B" w:rsidP="00D3061B">
      <w:pPr>
        <w:spacing w:after="0" w:line="270" w:lineRule="atLeast"/>
        <w:jc w:val="both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Экономия за отопительный период, при использовании изоляции Броня, составит 6 800 руб., что на 36,85% меньше чем при использовании в качестве теплоизоляционного материала минеральной ваты. ИТОГО: Экономия при монтаже 60 000 руб. + экономия за отопительный период 6 800 руб.=66800 руб.</w:t>
      </w:r>
    </w:p>
    <w:p w:rsidR="00D3061B" w:rsidRPr="00D3061B" w:rsidRDefault="00D3061B" w:rsidP="00D3061B">
      <w:pPr>
        <w:spacing w:after="0" w:line="270" w:lineRule="atLeast"/>
        <w:jc w:val="both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Таким образом, использование сверхтонкой теплоизоляции Броня позволяет получить экономию не только при монтаже, но и после нанесения, сразу в процессе эксплуатации. Учитывая вышеизложенное, а так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  <w:t>же срок эксплуатации</w:t>
      </w:r>
      <w:r w:rsidRPr="00D3061B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ab/>
        <w:t>материала Броня, можно сделать ВЫВОД, что материал высокоэффективен не только по своим теплофизическим свойствам, но и с экономической точки зрения.</w:t>
      </w:r>
    </w:p>
    <w:p w:rsidR="00D3061B" w:rsidRDefault="00D3061B">
      <w:pPr>
        <w:rPr>
          <w:rStyle w:val="apple-style-span"/>
          <w:rFonts w:ascii="Arial" w:hAnsi="Arial" w:cs="Arial"/>
          <w:color w:val="464646"/>
          <w:sz w:val="28"/>
          <w:szCs w:val="28"/>
        </w:rPr>
      </w:pPr>
    </w:p>
    <w:p w:rsidR="000A1416" w:rsidRPr="000A1416" w:rsidRDefault="000A1416" w:rsidP="000A1416">
      <w:pPr>
        <w:spacing w:after="0" w:line="270" w:lineRule="atLeast"/>
        <w:jc w:val="center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0A1416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lastRenderedPageBreak/>
        <w:t>Сравнительная таблица сметной стоимости монтажа теплоизоляции </w:t>
      </w:r>
      <w:r w:rsidRPr="000A1416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br/>
        <w:t xml:space="preserve">на примере применения </w:t>
      </w:r>
      <w:proofErr w:type="spellStart"/>
      <w:r w:rsidRPr="000A1416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минераловатных</w:t>
      </w:r>
      <w:proofErr w:type="spellEnd"/>
      <w:r w:rsidRPr="000A1416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 xml:space="preserve"> плит </w:t>
      </w:r>
      <w:r w:rsidRPr="000A1416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br/>
        <w:t>и сверхтонкой теплоизоляции Броня </w:t>
      </w:r>
      <w:r w:rsidRPr="000A1416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br/>
        <w:t>(экономическое обоснование)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 </w:t>
      </w:r>
    </w:p>
    <w:p w:rsidR="000A1416" w:rsidRPr="000A1416" w:rsidRDefault="000A1416" w:rsidP="000A1416">
      <w:pPr>
        <w:spacing w:after="0" w:line="270" w:lineRule="atLeast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Расчеты произведены для панельного дома, находящегося в эксплуатации. Изолируемая площадь – 100 м2. Следует учесть, что расчеты производились для 3 этажа здания, т.е. сметная стоимость для каждого варианта изоляции будет пропорционально увеличиваться с увеличением высоты производимых работ. 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</w:p>
    <w:tbl>
      <w:tblPr>
        <w:tblW w:w="5000" w:type="pct"/>
        <w:jc w:val="center"/>
        <w:tblBorders>
          <w:top w:val="outset" w:sz="6" w:space="0" w:color="686868"/>
          <w:left w:val="outset" w:sz="6" w:space="0" w:color="686868"/>
          <w:bottom w:val="outset" w:sz="6" w:space="0" w:color="686868"/>
          <w:right w:val="outset" w:sz="6" w:space="0" w:color="68686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7"/>
        <w:gridCol w:w="942"/>
        <w:gridCol w:w="1499"/>
        <w:gridCol w:w="2826"/>
        <w:gridCol w:w="726"/>
        <w:gridCol w:w="1590"/>
      </w:tblGrid>
      <w:tr w:rsidR="000A1416" w:rsidRPr="000A1416" w:rsidTr="000A1416">
        <w:trPr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Сметная стоимость</w:t>
            </w:r>
            <w:r w:rsidRPr="000A14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 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Минераловатные</w:t>
            </w:r>
            <w:proofErr w:type="spellEnd"/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 xml:space="preserve"> плиты</w:t>
            </w: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Броня</w:t>
            </w: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 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Наименование </w:t>
            </w: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br/>
              <w:t>работ и затрат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Общая стоимость, </w:t>
            </w: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br/>
              <w:t>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Наименование </w:t>
            </w: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br/>
              <w:t>работ и затрат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Общая стоимость, </w:t>
            </w: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br/>
              <w:t>руб.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1. Изоляция покрытий и перекрытий изделиями из волокнистых материалов.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100м² </w:t>
            </w: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br/>
              <w:t>(16,7м³)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98373,76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1. Очистка поверхности щетками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8551,16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2. Штукатурка по сетке без устройства каркаса, улучшенная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39210,78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Огрунтовка</w:t>
            </w:r>
            <w:proofErr w:type="spell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 бетонных поверхностей грунт - шпатлевкой ЭП - 0010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1688,24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3. Окраска фасадов с лесов по подготовленной поверхности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3119,97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3. Окраска фасада с лесов сверхтонкой изоляцией Броня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37954,56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4. Окраска фасадов с лесов силикатная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7309,84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в</w:t>
            </w:r>
            <w:proofErr w:type="gramEnd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т.ч</w:t>
            </w:r>
            <w:proofErr w:type="spellEnd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. вспомогательные материалы</w:t>
            </w: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в</w:t>
            </w:r>
            <w:proofErr w:type="gramEnd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т.ч</w:t>
            </w:r>
            <w:proofErr w:type="spellEnd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. вспомогательные материалы</w:t>
            </w: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 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Утеплитель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17,03м³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34425,71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Контакт - бетон - грунтовка «Контакт»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15,4л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880,88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Анкера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1200шт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42484,80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Сверхтонкая теплоизоляция Броня - Фасад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36271,00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Раствор М100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3,1м³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7 319,1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Краски силикатные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45кг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5720,34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Гвозди строительные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2,5кг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148,10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Жидкость 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гидрофобизирующая</w:t>
            </w:r>
            <w:proofErr w:type="spell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 ГКЖ - 10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23кг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199,54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Сетка 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рабица</w:t>
            </w:r>
            <w:proofErr w:type="spell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 15х15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108м²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6480,00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Краски </w:t>
            </w:r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водо-эмульсионные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38кг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2479,69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т.ч</w:t>
            </w:r>
            <w:proofErr w:type="spellEnd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. трудовые затраты: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т.ч</w:t>
            </w:r>
            <w:proofErr w:type="spellEnd"/>
            <w:r w:rsidRPr="000A1416">
              <w:rPr>
                <w:rFonts w:ascii="Arial" w:eastAsia="Times New Roman" w:hAnsi="Arial" w:cs="Arial"/>
                <w:i/>
                <w:iCs/>
                <w:color w:val="262626"/>
                <w:sz w:val="24"/>
                <w:szCs w:val="24"/>
                <w:lang w:eastAsia="ru-RU"/>
              </w:rPr>
              <w:t>. трудовые затраты: 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Трудовые ресурсы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чел</w:t>
            </w:r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-часы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149,36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Трудовые ресурсы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чел</w:t>
            </w:r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-часы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34,65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Строительные машины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маш</w:t>
            </w:r>
            <w:proofErr w:type="spellEnd"/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-часы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Строительные машины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маш</w:t>
            </w:r>
            <w:proofErr w:type="spellEnd"/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-часы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1,93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Итого по смете </w:t>
            </w:r>
          </w:p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(</w:t>
            </w:r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сумма</w:t>
            </w:r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 п. 1-3)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140704,51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Итого по смете </w:t>
            </w: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br/>
              <w:t>(сумма п. 1-4)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55503,80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lastRenderedPageBreak/>
              <w:t>Накладные расходы (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теплоизоляц</w:t>
            </w:r>
            <w:proofErr w:type="spellEnd"/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</w:t>
            </w:r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16162,00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Накладные расходы (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теплоизоляц</w:t>
            </w:r>
            <w:proofErr w:type="spellEnd"/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</w:t>
            </w:r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7074,04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Накладные расходы (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отделочн</w:t>
            </w:r>
            <w:proofErr w:type="spellEnd"/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</w:t>
            </w:r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12330,00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Накладные расходы (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отделочн</w:t>
            </w:r>
            <w:proofErr w:type="spellEnd"/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</w:t>
            </w:r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105%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2654,60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169197,00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65232,44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Сметная </w:t>
            </w:r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прибыль(</w:t>
            </w:r>
            <w:proofErr w:type="spellStart"/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теплоизоляц</w:t>
            </w:r>
            <w:proofErr w:type="spell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12036,00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Сметная </w:t>
            </w:r>
            <w:proofErr w:type="gram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прибыль(</w:t>
            </w:r>
            <w:proofErr w:type="spellStart"/>
            <w:proofErr w:type="gram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теплоизоляц</w:t>
            </w:r>
            <w:proofErr w:type="spell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5528,04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Сметная прибыль (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отделочн</w:t>
            </w:r>
            <w:proofErr w:type="spell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6871,00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Сметная прибыль (</w:t>
            </w:r>
            <w:proofErr w:type="spellStart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отделочн</w:t>
            </w:r>
            <w:proofErr w:type="spellEnd"/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. Работы)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1397,08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Итого сметной прибыли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18906,00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Итого сметной прибыли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6925,12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Транспортные расходы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3015,02 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188103,00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75172,58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33859,00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13531,06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221962руб.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88703,64руб.</w:t>
            </w:r>
          </w:p>
        </w:tc>
      </w:tr>
      <w:tr w:rsidR="000A1416" w:rsidRPr="000A1416" w:rsidTr="000A141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Стоимость 1м²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2219,62руб.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Стоимость 1м²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0A1416" w:rsidRPr="000A1416" w:rsidRDefault="000A1416" w:rsidP="000A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416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  <w:lang w:eastAsia="ru-RU"/>
              </w:rPr>
              <w:t>887,04руб.</w:t>
            </w:r>
          </w:p>
        </w:tc>
      </w:tr>
    </w:tbl>
    <w:p w:rsidR="000A1416" w:rsidRPr="000A1416" w:rsidRDefault="000A1416" w:rsidP="000A1416">
      <w:pPr>
        <w:spacing w:after="0" w:line="270" w:lineRule="atLeast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0A1416">
        <w:rPr>
          <w:rFonts w:ascii="Arial" w:eastAsia="Times New Roman" w:hAnsi="Arial" w:cs="Arial"/>
          <w:i/>
          <w:iCs/>
          <w:color w:val="262626"/>
          <w:sz w:val="24"/>
          <w:szCs w:val="24"/>
          <w:lang w:eastAsia="ru-RU"/>
        </w:rPr>
        <w:t>Вывод: 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0A1416">
        <w:rPr>
          <w:rFonts w:ascii="Arial" w:eastAsia="Times New Roman" w:hAnsi="Arial" w:cs="Arial"/>
          <w:noProof/>
          <w:color w:val="686868"/>
          <w:sz w:val="18"/>
          <w:szCs w:val="18"/>
          <w:lang w:eastAsia="ru-RU"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581275"/>
            <wp:effectExtent l="0" t="0" r="0" b="9525"/>
            <wp:wrapSquare wrapText="bothSides"/>
            <wp:docPr id="2" name="Рисунок 2" descr="Броня с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оня сте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при применении сверхтонкого теплоизолятора Броня получаем следующую экономию: 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- трудовых ресурсах на 114,71 чел.- часов (на 77% меньше) 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 xml:space="preserve">- строительных машин на 1,07 </w:t>
      </w:r>
      <w:proofErr w:type="spellStart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маш</w:t>
      </w:r>
      <w:proofErr w:type="spellEnd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.- часов (на 36% меньше) 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- в материалах на 502,66 руб./м2 (на 54% дешевле) 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- в общей сметной стоимости работ на </w:t>
      </w:r>
      <w:r w:rsidRPr="000A1416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1332,6 руб./м2 (на 60% дешевле) </w:t>
      </w:r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 xml:space="preserve">Использование сверхтонкого теплоизолятора Броня позволяет добиться тех же результатов по теплофизическим свойствам, что и традиционные материалы, но с большой экономической выгодой при расчете общей сметной стоимости. При этом так же следует учитывать срок эксплуатации материалов (15 лет Броня; 5-7 лет </w:t>
      </w:r>
      <w:proofErr w:type="spellStart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минераловатные</w:t>
      </w:r>
      <w:proofErr w:type="spellEnd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плиты), возможность провести ремонт (Броня – ремонт легко выполним; плиты – практически невыполним), стойкость материалов к погодным условиям (Броня – стоек; плиты – теряют свойства при наборе влаги), эстетичность и т.д. Сверхтонкий теплоизолятор Броня Фасад имеет показатель </w:t>
      </w:r>
      <w:proofErr w:type="spellStart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паропроницаемости</w:t>
      </w:r>
      <w:proofErr w:type="spellEnd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такой же как у железобетона. Легко наносится в один слой, толщины которого достаточно 1-1,5 мм. Не токсичен, </w:t>
      </w:r>
      <w:proofErr w:type="spellStart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антивандален</w:t>
      </w:r>
      <w:proofErr w:type="spellEnd"/>
      <w:r w:rsidRPr="000A1416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, стоек к ультрафиолетовому излучению и долговечен.</w:t>
      </w:r>
    </w:p>
    <w:p w:rsidR="003465C6" w:rsidRDefault="003465C6" w:rsidP="003465C6">
      <w:pPr>
        <w:pStyle w:val="1"/>
        <w:spacing w:before="75" w:beforeAutospacing="0" w:after="225" w:afterAutospacing="0"/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</w:pPr>
      <w:r>
        <w:rPr>
          <w:sz w:val="28"/>
          <w:szCs w:val="28"/>
        </w:rPr>
        <w:t xml:space="preserve">Также предлагаем Вам ознакомиться со </w:t>
      </w:r>
      <w:r w:rsidRPr="003465C6"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>СПЕЦИАЛЬНЫ</w:t>
      </w:r>
      <w:r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>ми</w:t>
      </w:r>
      <w:r w:rsidRPr="003465C6"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 xml:space="preserve"> ПОКРЫТИЯ</w:t>
      </w:r>
      <w:r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>ми</w:t>
      </w:r>
      <w:r w:rsidRPr="003465C6"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 xml:space="preserve"> СЕРИИ БРОНЯ</w:t>
      </w:r>
    </w:p>
    <w:p w:rsidR="003465C6" w:rsidRDefault="003465C6" w:rsidP="003465C6">
      <w:pPr>
        <w:pStyle w:val="1"/>
        <w:spacing w:before="75" w:beforeAutospacing="0" w:after="225" w:afterAutospacing="0"/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</w:pPr>
      <w:r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>ГРУНТ ГИДРОФОБИЗАТОР БРОНЯ</w:t>
      </w:r>
    </w:p>
    <w:p w:rsidR="003465C6" w:rsidRDefault="003465C6" w:rsidP="003465C6">
      <w:pPr>
        <w:spacing w:line="360" w:lineRule="atLeast"/>
        <w:rPr>
          <w:rFonts w:ascii="Arial" w:hAnsi="Arial" w:cs="Arial"/>
          <w:color w:val="686868"/>
          <w:sz w:val="18"/>
          <w:szCs w:val="18"/>
        </w:rPr>
      </w:pPr>
      <w:r>
        <w:rPr>
          <w:rFonts w:ascii="Arial" w:hAnsi="Arial" w:cs="Arial"/>
          <w:color w:val="262626"/>
        </w:rPr>
        <w:t xml:space="preserve">   При строительстве и </w:t>
      </w:r>
      <w:proofErr w:type="gramStart"/>
      <w:r>
        <w:rPr>
          <w:rFonts w:ascii="Arial" w:hAnsi="Arial" w:cs="Arial"/>
          <w:color w:val="262626"/>
        </w:rPr>
        <w:t>эксплуатации зданий</w:t>
      </w:r>
      <w:proofErr w:type="gramEnd"/>
      <w:r>
        <w:rPr>
          <w:rFonts w:ascii="Arial" w:hAnsi="Arial" w:cs="Arial"/>
          <w:color w:val="262626"/>
        </w:rPr>
        <w:t xml:space="preserve"> и сооружений большую роль играет гидроизоляция конструкций, Гидрофобизатор Броня практически полностью устраняет такое явление, как </w:t>
      </w:r>
      <w:r>
        <w:rPr>
          <w:rFonts w:ascii="Arial" w:hAnsi="Arial" w:cs="Arial"/>
          <w:color w:val="262626"/>
        </w:rPr>
        <w:lastRenderedPageBreak/>
        <w:t xml:space="preserve">капиллярный подсос, значительно снижает </w:t>
      </w:r>
      <w:proofErr w:type="spellStart"/>
      <w:r>
        <w:rPr>
          <w:rFonts w:ascii="Arial" w:hAnsi="Arial" w:cs="Arial"/>
          <w:color w:val="262626"/>
        </w:rPr>
        <w:t>водопоглощение</w:t>
      </w:r>
      <w:proofErr w:type="spellEnd"/>
      <w:r>
        <w:rPr>
          <w:rFonts w:ascii="Arial" w:hAnsi="Arial" w:cs="Arial"/>
          <w:color w:val="262626"/>
        </w:rPr>
        <w:t xml:space="preserve">, при прямом поверхностном увлажнении, в то же время, не снижает </w:t>
      </w:r>
      <w:proofErr w:type="spellStart"/>
      <w:r>
        <w:rPr>
          <w:rFonts w:ascii="Arial" w:hAnsi="Arial" w:cs="Arial"/>
          <w:color w:val="262626"/>
        </w:rPr>
        <w:t>паропроницаемость</w:t>
      </w:r>
      <w:proofErr w:type="spellEnd"/>
      <w:r>
        <w:rPr>
          <w:rFonts w:ascii="Arial" w:hAnsi="Arial" w:cs="Arial"/>
          <w:color w:val="262626"/>
        </w:rPr>
        <w:t xml:space="preserve"> поверхности. На поверхности материала образуется очень тонкая пленка полимера, которая, при воздействии влаги, закрывает поры материала и не дает влаге проникать внутрь. </w:t>
      </w:r>
      <w:proofErr w:type="spellStart"/>
      <w:r>
        <w:rPr>
          <w:rFonts w:ascii="Arial" w:hAnsi="Arial" w:cs="Arial"/>
          <w:color w:val="262626"/>
        </w:rPr>
        <w:t>Гидрофобизация</w:t>
      </w:r>
      <w:proofErr w:type="spellEnd"/>
      <w:r>
        <w:rPr>
          <w:rFonts w:ascii="Arial" w:hAnsi="Arial" w:cs="Arial"/>
          <w:color w:val="262626"/>
        </w:rPr>
        <w:t xml:space="preserve"> предотвращает также появление </w:t>
      </w:r>
      <w:proofErr w:type="spellStart"/>
      <w:r>
        <w:rPr>
          <w:rFonts w:ascii="Arial" w:hAnsi="Arial" w:cs="Arial"/>
          <w:color w:val="262626"/>
        </w:rPr>
        <w:t>высолов</w:t>
      </w:r>
      <w:proofErr w:type="spellEnd"/>
      <w:r>
        <w:rPr>
          <w:rFonts w:ascii="Arial" w:hAnsi="Arial" w:cs="Arial"/>
          <w:color w:val="262626"/>
        </w:rPr>
        <w:t xml:space="preserve"> на кирпичной </w:t>
      </w:r>
      <w:proofErr w:type="spellStart"/>
      <w:proofErr w:type="gramStart"/>
      <w:r>
        <w:rPr>
          <w:rFonts w:ascii="Arial" w:hAnsi="Arial" w:cs="Arial"/>
          <w:color w:val="262626"/>
        </w:rPr>
        <w:t>кладке,повышает</w:t>
      </w:r>
      <w:proofErr w:type="spellEnd"/>
      <w:proofErr w:type="gramEnd"/>
      <w:r>
        <w:rPr>
          <w:rFonts w:ascii="Arial" w:hAnsi="Arial" w:cs="Arial"/>
          <w:color w:val="262626"/>
        </w:rPr>
        <w:t xml:space="preserve"> долговечность поверхности, практически исключает ее поражение грибками и плесенью, сохраняя при этом прочность.</w:t>
      </w:r>
      <w:r>
        <w:rPr>
          <w:rStyle w:val="apple-converted-space"/>
          <w:rFonts w:ascii="Arial" w:hAnsi="Arial" w:cs="Arial"/>
          <w:color w:val="686868"/>
          <w:sz w:val="18"/>
          <w:szCs w:val="18"/>
        </w:rPr>
        <w:t> </w:t>
      </w:r>
      <w:r>
        <w:rPr>
          <w:rFonts w:ascii="Arial" w:hAnsi="Arial" w:cs="Arial"/>
          <w:color w:val="686868"/>
          <w:sz w:val="18"/>
          <w:szCs w:val="18"/>
        </w:rPr>
        <w:br/>
        <w:t>   </w:t>
      </w:r>
      <w:r>
        <w:rPr>
          <w:rStyle w:val="apple-converted-space"/>
          <w:rFonts w:ascii="Arial" w:hAnsi="Arial" w:cs="Arial"/>
          <w:color w:val="686868"/>
          <w:sz w:val="18"/>
          <w:szCs w:val="18"/>
        </w:rPr>
        <w:t> </w:t>
      </w:r>
      <w:r>
        <w:rPr>
          <w:rFonts w:ascii="Arial" w:hAnsi="Arial" w:cs="Arial"/>
          <w:color w:val="262626"/>
        </w:rPr>
        <w:t xml:space="preserve">Сейчас на рынке гидроизоляционных материалов представлено множество гидрофобизаторов для кирпича, бетона и других строительных материалов. </w:t>
      </w:r>
      <w:proofErr w:type="spellStart"/>
      <w:proofErr w:type="gramStart"/>
      <w:r>
        <w:rPr>
          <w:rFonts w:ascii="Arial" w:hAnsi="Arial" w:cs="Arial"/>
          <w:color w:val="262626"/>
        </w:rPr>
        <w:t>Но,как</w:t>
      </w:r>
      <w:proofErr w:type="spellEnd"/>
      <w:proofErr w:type="gramEnd"/>
      <w:r>
        <w:rPr>
          <w:rFonts w:ascii="Arial" w:hAnsi="Arial" w:cs="Arial"/>
          <w:color w:val="262626"/>
        </w:rPr>
        <w:t xml:space="preserve"> известно все они обладают большой теплоемкостью, что в свою очередь радикально ухудшает теплофизические свойства жидкой теплоизоляции (это связано с основным принципом работы жидких </w:t>
      </w:r>
      <w:proofErr w:type="spellStart"/>
      <w:r>
        <w:rPr>
          <w:rFonts w:ascii="Arial" w:hAnsi="Arial" w:cs="Arial"/>
          <w:color w:val="262626"/>
        </w:rPr>
        <w:t>теплоизоляторов,а</w:t>
      </w:r>
      <w:proofErr w:type="spellEnd"/>
      <w:r>
        <w:rPr>
          <w:rFonts w:ascii="Arial" w:hAnsi="Arial" w:cs="Arial"/>
          <w:color w:val="262626"/>
        </w:rPr>
        <w:t xml:space="preserve"> именно низкой теплоотдачи в воздух).</w:t>
      </w:r>
      <w:r>
        <w:rPr>
          <w:rStyle w:val="apple-converted-space"/>
          <w:rFonts w:ascii="Arial" w:hAnsi="Arial" w:cs="Arial"/>
          <w:color w:val="686868"/>
          <w:sz w:val="18"/>
          <w:szCs w:val="18"/>
        </w:rPr>
        <w:t> </w:t>
      </w:r>
      <w:r>
        <w:rPr>
          <w:rFonts w:ascii="Arial" w:hAnsi="Arial" w:cs="Arial"/>
          <w:color w:val="686868"/>
          <w:sz w:val="18"/>
          <w:szCs w:val="18"/>
        </w:rPr>
        <w:br/>
      </w:r>
      <w:r>
        <w:rPr>
          <w:rFonts w:ascii="Arial" w:hAnsi="Arial" w:cs="Arial"/>
          <w:color w:val="262626"/>
        </w:rPr>
        <w:t>Гидрофобизатор Броня, абсолютно не ухудшает теплофизику сверхтонкой теплоизоляции! (</w:t>
      </w:r>
      <w:proofErr w:type="gramStart"/>
      <w:r>
        <w:rPr>
          <w:rFonts w:ascii="Arial" w:hAnsi="Arial" w:cs="Arial"/>
          <w:color w:val="262626"/>
        </w:rPr>
        <w:t>в</w:t>
      </w:r>
      <w:proofErr w:type="gramEnd"/>
      <w:r>
        <w:rPr>
          <w:rFonts w:ascii="Arial" w:hAnsi="Arial" w:cs="Arial"/>
          <w:color w:val="262626"/>
        </w:rPr>
        <w:t xml:space="preserve"> том числе конкурирующих материалов). Способен, в отличие от аналогов, улучшить теплофизические свойства жидких теплоизоляций, а также радикально увеличить срок службы покрытия и обеспечить защиту от агрессивных сред.</w:t>
      </w:r>
      <w:r>
        <w:rPr>
          <w:rStyle w:val="apple-converted-space"/>
          <w:rFonts w:ascii="Arial" w:hAnsi="Arial" w:cs="Arial"/>
          <w:color w:val="686868"/>
          <w:sz w:val="18"/>
          <w:szCs w:val="18"/>
        </w:rPr>
        <w:t> </w:t>
      </w:r>
    </w:p>
    <w:p w:rsidR="003465C6" w:rsidRDefault="003465C6" w:rsidP="003465C6">
      <w:pPr>
        <w:spacing w:line="360" w:lineRule="atLeast"/>
        <w:rPr>
          <w:rFonts w:ascii="Arial" w:hAnsi="Arial" w:cs="Arial"/>
          <w:color w:val="686868"/>
          <w:sz w:val="18"/>
          <w:szCs w:val="18"/>
        </w:rPr>
      </w:pPr>
      <w:r>
        <w:rPr>
          <w:rFonts w:ascii="Arial" w:hAnsi="Arial" w:cs="Arial"/>
          <w:b/>
          <w:bCs/>
          <w:color w:val="262626"/>
        </w:rPr>
        <w:br/>
      </w:r>
      <w:r>
        <w:rPr>
          <w:rFonts w:ascii="Arial" w:hAnsi="Arial" w:cs="Arial"/>
          <w:color w:val="262626"/>
        </w:rPr>
        <w:t>Проведем простой эксперимент: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>На плиту установим пластину с нанесенной сверхтонкой теплоизоляцией Броня и доведем температуру на необработанной поверхности до 100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686868"/>
          <w:sz w:val="18"/>
          <w:szCs w:val="18"/>
        </w:rPr>
        <w:t>°</w:t>
      </w:r>
      <w:r>
        <w:rPr>
          <w:rFonts w:ascii="Arial" w:hAnsi="Arial" w:cs="Arial"/>
          <w:color w:val="262626"/>
        </w:rPr>
        <w:t>С.</w:t>
      </w:r>
      <w:r>
        <w:rPr>
          <w:rFonts w:ascii="Arial" w:hAnsi="Arial" w:cs="Arial"/>
          <w:color w:val="262626"/>
        </w:rPr>
        <w:br/>
        <w:t>На пластине 3 образца покрытия: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color w:val="686868"/>
          <w:sz w:val="18"/>
          <w:szCs w:val="18"/>
        </w:rPr>
        <w:br/>
      </w:r>
      <w:r>
        <w:rPr>
          <w:rFonts w:ascii="Arial" w:hAnsi="Arial" w:cs="Arial"/>
          <w:color w:val="262626"/>
        </w:rPr>
        <w:t>1. Конкурирующий материал;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>2. Броня Фасад;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>3. БРОНЯ Фасад + гидрофобизатор БРОНЯ</w:t>
      </w:r>
      <w:r>
        <w:rPr>
          <w:rStyle w:val="apple-converted-space"/>
          <w:rFonts w:ascii="Arial" w:hAnsi="Arial" w:cs="Arial"/>
          <w:color w:val="686868"/>
          <w:sz w:val="18"/>
          <w:szCs w:val="18"/>
        </w:rPr>
        <w:t> </w:t>
      </w:r>
      <w:r>
        <w:rPr>
          <w:rFonts w:ascii="Arial" w:hAnsi="Arial" w:cs="Arial"/>
          <w:color w:val="686868"/>
          <w:sz w:val="18"/>
          <w:szCs w:val="18"/>
        </w:rPr>
        <w:br/>
      </w:r>
      <w:r>
        <w:rPr>
          <w:rFonts w:ascii="Arial" w:hAnsi="Arial" w:cs="Arial"/>
          <w:color w:val="262626"/>
        </w:rPr>
        <w:t>Для наглядности, кладем 4 куска льда.</w:t>
      </w:r>
      <w:r>
        <w:rPr>
          <w:rStyle w:val="apple-converted-space"/>
          <w:rFonts w:ascii="Arial" w:hAnsi="Arial" w:cs="Arial"/>
          <w:color w:val="686868"/>
          <w:sz w:val="18"/>
          <w:szCs w:val="18"/>
        </w:rPr>
        <w:t> </w:t>
      </w:r>
    </w:p>
    <w:tbl>
      <w:tblPr>
        <w:tblW w:w="4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3465C6" w:rsidTr="003465C6">
        <w:trPr>
          <w:jc w:val="center"/>
        </w:trPr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133600"/>
                  <wp:effectExtent l="0" t="0" r="0" b="0"/>
                  <wp:docPr id="9" name="Рисунок 9" descr="Конкурирующий матери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курирующий матери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152650"/>
                  <wp:effectExtent l="0" t="0" r="0" b="0"/>
                  <wp:docPr id="8" name="Рисунок 8" descr="Броня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оня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590675"/>
                  <wp:effectExtent l="0" t="0" r="0" b="9525"/>
                  <wp:docPr id="7" name="Рисунок 7" descr="Броня Фасад + Гидрофобизатор Бро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роня Фасад + Гидрофобизатор Бро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5C6" w:rsidRDefault="003465C6" w:rsidP="003465C6">
      <w:pPr>
        <w:spacing w:line="360" w:lineRule="atLeast"/>
        <w:rPr>
          <w:rFonts w:ascii="Arial" w:hAnsi="Arial" w:cs="Arial"/>
          <w:color w:val="686868"/>
          <w:sz w:val="18"/>
          <w:szCs w:val="18"/>
        </w:rPr>
      </w:pPr>
      <w:r>
        <w:rPr>
          <w:rFonts w:ascii="Arial" w:hAnsi="Arial" w:cs="Arial"/>
          <w:color w:val="686868"/>
          <w:sz w:val="18"/>
          <w:szCs w:val="18"/>
        </w:rPr>
        <w:br/>
      </w:r>
      <w:r>
        <w:rPr>
          <w:rFonts w:ascii="Arial" w:hAnsi="Arial" w:cs="Arial"/>
          <w:color w:val="262626"/>
        </w:rPr>
        <w:br/>
        <w:t>Проверим температуру на поверхности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</w:p>
    <w:tbl>
      <w:tblPr>
        <w:tblW w:w="4000" w:type="pct"/>
        <w:jc w:val="center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302"/>
        <w:gridCol w:w="3777"/>
      </w:tblGrid>
      <w:tr w:rsidR="003465C6" w:rsidTr="003465C6">
        <w:trPr>
          <w:tblCellSpacing w:w="7" w:type="dxa"/>
          <w:jc w:val="center"/>
        </w:trPr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09825" cy="3143250"/>
                  <wp:effectExtent l="0" t="0" r="9525" b="0"/>
                  <wp:docPr id="6" name="Рисунок 6" descr="Конкурирующий матери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курирующий матери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r>
              <w:rPr>
                <w:noProof/>
                <w:lang w:eastAsia="ru-RU"/>
              </w:rPr>
              <w:drawing>
                <wp:inline distT="0" distB="0" distL="0" distR="0">
                  <wp:extent cx="2362200" cy="3143250"/>
                  <wp:effectExtent l="0" t="0" r="0" b="0"/>
                  <wp:docPr id="5" name="Рисунок 5" descr="Броня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роня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r>
              <w:rPr>
                <w:noProof/>
                <w:lang w:eastAsia="ru-RU"/>
              </w:rPr>
              <w:drawing>
                <wp:inline distT="0" distB="0" distL="0" distR="0">
                  <wp:extent cx="2705100" cy="3143250"/>
                  <wp:effectExtent l="0" t="0" r="0" b="0"/>
                  <wp:docPr id="4" name="Рисунок 4" descr="Броня Фасад + гидрофобизатор Бро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роня Фасад + гидрофобизатор Бро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5C6" w:rsidTr="003465C6">
        <w:trPr>
          <w:tblCellSpacing w:w="7" w:type="dxa"/>
          <w:jc w:val="center"/>
        </w:trPr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r>
              <w:rPr>
                <w:rFonts w:ascii="Arial" w:hAnsi="Arial" w:cs="Arial"/>
                <w:color w:val="262626"/>
              </w:rPr>
              <w:t>Конкурирующий материал, температура на поверхности 58</w:t>
            </w:r>
            <w:r>
              <w:rPr>
                <w:rStyle w:val="apple-converted-space"/>
                <w:rFonts w:ascii="Arial" w:hAnsi="Arial" w:cs="Arial"/>
                <w:color w:val="262626"/>
              </w:rPr>
              <w:t> </w:t>
            </w:r>
            <w:r>
              <w:rPr>
                <w:rFonts w:ascii="Arial" w:hAnsi="Arial" w:cs="Arial"/>
                <w:color w:val="262626"/>
              </w:rPr>
              <w:t>°С</w:t>
            </w:r>
          </w:p>
        </w:tc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r>
              <w:rPr>
                <w:rFonts w:ascii="Arial" w:hAnsi="Arial" w:cs="Arial"/>
                <w:color w:val="262626"/>
              </w:rPr>
              <w:t>Сверхтонкая теплоизоляция Броня Фасад, температура на поверхности 50</w:t>
            </w:r>
            <w:r>
              <w:rPr>
                <w:rStyle w:val="apple-converted-space"/>
                <w:rFonts w:ascii="Arial" w:hAnsi="Arial" w:cs="Arial"/>
                <w:color w:val="262626"/>
              </w:rPr>
              <w:t> </w:t>
            </w:r>
            <w:r>
              <w:rPr>
                <w:rFonts w:ascii="Arial" w:hAnsi="Arial" w:cs="Arial"/>
                <w:color w:val="262626"/>
              </w:rPr>
              <w:t>°С</w:t>
            </w:r>
          </w:p>
        </w:tc>
        <w:tc>
          <w:tcPr>
            <w:tcW w:w="0" w:type="auto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3465C6" w:rsidRDefault="003465C6">
            <w:r>
              <w:rPr>
                <w:rFonts w:ascii="Arial" w:hAnsi="Arial" w:cs="Arial"/>
                <w:color w:val="262626"/>
              </w:rPr>
              <w:t>Сверхтонкая теплоизоляция Броня Фасад + гидрофобизатор Броня, температура на поверхности 46</w:t>
            </w:r>
            <w:r>
              <w:rPr>
                <w:rStyle w:val="apple-converted-space"/>
                <w:rFonts w:ascii="Arial" w:hAnsi="Arial" w:cs="Arial"/>
                <w:color w:val="262626"/>
              </w:rPr>
              <w:t> </w:t>
            </w:r>
            <w:r>
              <w:rPr>
                <w:rFonts w:ascii="Arial" w:hAnsi="Arial" w:cs="Arial"/>
                <w:color w:val="262626"/>
              </w:rPr>
              <w:t>°С</w:t>
            </w:r>
          </w:p>
        </w:tc>
      </w:tr>
    </w:tbl>
    <w:p w:rsidR="003465C6" w:rsidRDefault="003465C6" w:rsidP="003465C6">
      <w:pPr>
        <w:spacing w:line="360" w:lineRule="atLeast"/>
        <w:rPr>
          <w:rFonts w:ascii="Arial" w:hAnsi="Arial" w:cs="Arial"/>
          <w:color w:val="686868"/>
          <w:sz w:val="18"/>
          <w:szCs w:val="18"/>
        </w:rPr>
      </w:pPr>
      <w:r>
        <w:rPr>
          <w:rFonts w:ascii="Arial" w:hAnsi="Arial" w:cs="Arial"/>
          <w:color w:val="686868"/>
          <w:sz w:val="18"/>
          <w:szCs w:val="18"/>
        </w:rPr>
        <w:br/>
      </w:r>
      <w:r>
        <w:rPr>
          <w:rFonts w:ascii="Arial" w:hAnsi="Arial" w:cs="Arial"/>
          <w:b/>
          <w:bCs/>
          <w:color w:val="262626"/>
        </w:rPr>
        <w:t>Выводы: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>Применение гидрофобизатора Броня позволяет не только произвести гидроизоляцию ограждающих конструкций, но и повысить теплоизоляционные свойства сверхтонкой теплоизоляции Броня, а так же снизить теплоотдачу с поверхности.</w:t>
      </w:r>
      <w:r>
        <w:rPr>
          <w:rStyle w:val="apple-converted-space"/>
          <w:rFonts w:ascii="Arial" w:hAnsi="Arial" w:cs="Arial"/>
          <w:b/>
          <w:bCs/>
          <w:color w:val="262626"/>
        </w:rPr>
        <w:t> </w:t>
      </w:r>
      <w:r>
        <w:rPr>
          <w:rFonts w:ascii="Arial" w:hAnsi="Arial" w:cs="Arial"/>
          <w:b/>
          <w:bCs/>
          <w:color w:val="262626"/>
        </w:rPr>
        <w:br/>
      </w:r>
      <w:r>
        <w:rPr>
          <w:rFonts w:ascii="Arial" w:hAnsi="Arial" w:cs="Arial"/>
          <w:b/>
          <w:bCs/>
          <w:color w:val="262626"/>
        </w:rPr>
        <w:br/>
      </w:r>
      <w:r>
        <w:rPr>
          <w:rFonts w:ascii="Arial" w:hAnsi="Arial" w:cs="Arial"/>
          <w:b/>
          <w:bCs/>
          <w:color w:val="262626"/>
        </w:rPr>
        <w:br/>
        <w:t>Назначение гидрофобизатора: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 xml:space="preserve">Объемная и поверхностная защита от воздействия воды и влаги. Служит для обработки внутренних и наружных поверхностей кирпичных, бетонных, </w:t>
      </w:r>
      <w:proofErr w:type="spellStart"/>
      <w:r>
        <w:rPr>
          <w:rFonts w:ascii="Arial" w:hAnsi="Arial" w:cs="Arial"/>
          <w:color w:val="262626"/>
        </w:rPr>
        <w:t>пено</w:t>
      </w:r>
      <w:proofErr w:type="spellEnd"/>
      <w:r>
        <w:rPr>
          <w:rFonts w:ascii="Arial" w:hAnsi="Arial" w:cs="Arial"/>
          <w:color w:val="262626"/>
        </w:rPr>
        <w:t xml:space="preserve">- и газобетонных </w:t>
      </w:r>
      <w:proofErr w:type="spellStart"/>
      <w:r>
        <w:rPr>
          <w:rFonts w:ascii="Arial" w:hAnsi="Arial" w:cs="Arial"/>
          <w:color w:val="262626"/>
        </w:rPr>
        <w:t>цементосодержащих</w:t>
      </w:r>
      <w:proofErr w:type="spellEnd"/>
      <w:r>
        <w:rPr>
          <w:rFonts w:ascii="Arial" w:hAnsi="Arial" w:cs="Arial"/>
          <w:color w:val="262626"/>
        </w:rPr>
        <w:t xml:space="preserve"> и </w:t>
      </w:r>
      <w:proofErr w:type="gramStart"/>
      <w:r>
        <w:rPr>
          <w:rFonts w:ascii="Arial" w:hAnsi="Arial" w:cs="Arial"/>
          <w:color w:val="262626"/>
        </w:rPr>
        <w:t>деревянных ограждающих конструкций зданий</w:t>
      </w:r>
      <w:proofErr w:type="gramEnd"/>
      <w:r>
        <w:rPr>
          <w:rFonts w:ascii="Arial" w:hAnsi="Arial" w:cs="Arial"/>
          <w:color w:val="262626"/>
        </w:rPr>
        <w:t xml:space="preserve"> и сооружений (цоколей, балконов, козырьков, отливов, откосов и т.д.), а так же шиферных и черепичных крыш в температурном диапазоне от -60 до +150°С.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noProof/>
          <w:color w:val="262626"/>
          <w:lang w:eastAsia="ru-RU"/>
        </w:rPr>
        <w:drawing>
          <wp:inline distT="0" distB="0" distL="0" distR="0">
            <wp:extent cx="5715000" cy="1828800"/>
            <wp:effectExtent l="0" t="0" r="0" b="0"/>
            <wp:docPr id="3" name="Рисунок 3" descr="Покрытия серии Бро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крытия серии Брон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b/>
          <w:bCs/>
          <w:color w:val="262626"/>
        </w:rPr>
        <w:br/>
        <w:t>Свойства</w:t>
      </w:r>
      <w:r>
        <w:rPr>
          <w:rStyle w:val="apple-converted-space"/>
          <w:rFonts w:ascii="Arial" w:hAnsi="Arial" w:cs="Arial"/>
          <w:b/>
          <w:bCs/>
          <w:color w:val="262626"/>
        </w:rPr>
        <w:t> </w:t>
      </w:r>
      <w:r>
        <w:rPr>
          <w:rFonts w:ascii="Arial" w:hAnsi="Arial" w:cs="Arial"/>
          <w:b/>
          <w:bCs/>
          <w:color w:val="262626"/>
        </w:rPr>
        <w:t>гидрофобизатора: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</w:p>
    <w:p w:rsidR="003465C6" w:rsidRDefault="003465C6" w:rsidP="003465C6">
      <w:pPr>
        <w:numPr>
          <w:ilvl w:val="0"/>
          <w:numId w:val="1"/>
        </w:numPr>
        <w:spacing w:before="60" w:after="60" w:line="360" w:lineRule="atLeast"/>
        <w:ind w:left="225" w:right="225"/>
        <w:rPr>
          <w:rFonts w:ascii="Arial" w:hAnsi="Arial" w:cs="Arial"/>
          <w:color w:val="686868"/>
          <w:sz w:val="18"/>
          <w:szCs w:val="18"/>
        </w:rPr>
      </w:pPr>
      <w:proofErr w:type="gramStart"/>
      <w:r>
        <w:rPr>
          <w:rFonts w:ascii="Arial" w:hAnsi="Arial" w:cs="Arial"/>
          <w:color w:val="262626"/>
        </w:rPr>
        <w:lastRenderedPageBreak/>
        <w:t>не</w:t>
      </w:r>
      <w:proofErr w:type="gramEnd"/>
      <w:r>
        <w:rPr>
          <w:rFonts w:ascii="Arial" w:hAnsi="Arial" w:cs="Arial"/>
          <w:color w:val="262626"/>
        </w:rPr>
        <w:t xml:space="preserve"> изменяет внешнего вида материала, его паро- и воздухопроницаемость;</w:t>
      </w:r>
    </w:p>
    <w:p w:rsidR="003465C6" w:rsidRDefault="003465C6" w:rsidP="003465C6">
      <w:pPr>
        <w:numPr>
          <w:ilvl w:val="0"/>
          <w:numId w:val="1"/>
        </w:numPr>
        <w:spacing w:before="60" w:after="60" w:line="360" w:lineRule="atLeast"/>
        <w:ind w:left="225" w:right="225"/>
        <w:rPr>
          <w:rFonts w:ascii="Arial" w:hAnsi="Arial" w:cs="Arial"/>
          <w:color w:val="686868"/>
          <w:sz w:val="18"/>
          <w:szCs w:val="18"/>
        </w:rPr>
      </w:pPr>
      <w:proofErr w:type="gramStart"/>
      <w:r>
        <w:rPr>
          <w:rFonts w:ascii="Arial" w:hAnsi="Arial" w:cs="Arial"/>
          <w:color w:val="262626"/>
        </w:rPr>
        <w:t>придает</w:t>
      </w:r>
      <w:proofErr w:type="gramEnd"/>
      <w:r>
        <w:rPr>
          <w:rFonts w:ascii="Arial" w:hAnsi="Arial" w:cs="Arial"/>
          <w:color w:val="262626"/>
        </w:rPr>
        <w:t xml:space="preserve"> материалу водоотталкивающие свойства;</w:t>
      </w:r>
    </w:p>
    <w:p w:rsidR="003465C6" w:rsidRDefault="003465C6" w:rsidP="003465C6">
      <w:pPr>
        <w:numPr>
          <w:ilvl w:val="0"/>
          <w:numId w:val="1"/>
        </w:numPr>
        <w:spacing w:before="60" w:after="60" w:line="360" w:lineRule="atLeast"/>
        <w:ind w:left="225" w:right="225"/>
        <w:rPr>
          <w:rFonts w:ascii="Arial" w:hAnsi="Arial" w:cs="Arial"/>
          <w:color w:val="686868"/>
          <w:sz w:val="18"/>
          <w:szCs w:val="18"/>
        </w:rPr>
      </w:pPr>
      <w:proofErr w:type="gramStart"/>
      <w:r>
        <w:rPr>
          <w:rFonts w:ascii="Arial" w:hAnsi="Arial" w:cs="Arial"/>
          <w:color w:val="262626"/>
        </w:rPr>
        <w:t>увеличивает</w:t>
      </w:r>
      <w:proofErr w:type="gramEnd"/>
      <w:r>
        <w:rPr>
          <w:rFonts w:ascii="Arial" w:hAnsi="Arial" w:cs="Arial"/>
          <w:color w:val="262626"/>
        </w:rPr>
        <w:t xml:space="preserve"> морозостойкость;</w:t>
      </w:r>
    </w:p>
    <w:p w:rsidR="003465C6" w:rsidRDefault="003465C6" w:rsidP="003465C6">
      <w:pPr>
        <w:numPr>
          <w:ilvl w:val="0"/>
          <w:numId w:val="1"/>
        </w:numPr>
        <w:spacing w:before="60" w:after="60" w:line="360" w:lineRule="atLeast"/>
        <w:ind w:left="225" w:right="225"/>
        <w:rPr>
          <w:rFonts w:ascii="Arial" w:hAnsi="Arial" w:cs="Arial"/>
          <w:color w:val="686868"/>
          <w:sz w:val="18"/>
          <w:szCs w:val="18"/>
        </w:rPr>
      </w:pPr>
      <w:proofErr w:type="gramStart"/>
      <w:r>
        <w:rPr>
          <w:rFonts w:ascii="Arial" w:hAnsi="Arial" w:cs="Arial"/>
          <w:color w:val="262626"/>
        </w:rPr>
        <w:t>препятствует</w:t>
      </w:r>
      <w:proofErr w:type="gramEnd"/>
      <w:r>
        <w:rPr>
          <w:rFonts w:ascii="Arial" w:hAnsi="Arial" w:cs="Arial"/>
          <w:color w:val="262626"/>
        </w:rPr>
        <w:t xml:space="preserve"> загрязнению и появлению грибковых образований и </w:t>
      </w:r>
      <w:proofErr w:type="spellStart"/>
      <w:r>
        <w:rPr>
          <w:rFonts w:ascii="Arial" w:hAnsi="Arial" w:cs="Arial"/>
          <w:color w:val="262626"/>
        </w:rPr>
        <w:t>высолов</w:t>
      </w:r>
      <w:proofErr w:type="spellEnd"/>
      <w:r>
        <w:rPr>
          <w:rFonts w:ascii="Arial" w:hAnsi="Arial" w:cs="Arial"/>
          <w:color w:val="262626"/>
        </w:rPr>
        <w:t>.</w:t>
      </w:r>
    </w:p>
    <w:p w:rsidR="003465C6" w:rsidRDefault="003465C6" w:rsidP="003465C6">
      <w:pPr>
        <w:numPr>
          <w:ilvl w:val="0"/>
          <w:numId w:val="1"/>
        </w:numPr>
        <w:spacing w:before="60" w:after="60" w:line="360" w:lineRule="atLeast"/>
        <w:ind w:left="225" w:right="225"/>
        <w:rPr>
          <w:rFonts w:ascii="Arial" w:hAnsi="Arial" w:cs="Arial"/>
          <w:color w:val="686868"/>
          <w:sz w:val="18"/>
          <w:szCs w:val="18"/>
        </w:rPr>
      </w:pPr>
      <w:proofErr w:type="gramStart"/>
      <w:r>
        <w:rPr>
          <w:rFonts w:ascii="Arial" w:hAnsi="Arial" w:cs="Arial"/>
          <w:color w:val="262626"/>
        </w:rPr>
        <w:t>свойства</w:t>
      </w:r>
      <w:proofErr w:type="gramEnd"/>
      <w:r>
        <w:rPr>
          <w:rFonts w:ascii="Arial" w:hAnsi="Arial" w:cs="Arial"/>
          <w:color w:val="262626"/>
        </w:rPr>
        <w:t xml:space="preserve"> сохраняются до 10 лет.</w:t>
      </w:r>
      <w:r>
        <w:rPr>
          <w:rStyle w:val="apple-converted-space"/>
          <w:rFonts w:ascii="Arial" w:hAnsi="Arial" w:cs="Arial"/>
          <w:color w:val="262626"/>
        </w:rPr>
        <w:t> </w:t>
      </w:r>
    </w:p>
    <w:p w:rsidR="00431954" w:rsidRPr="00431954" w:rsidRDefault="003465C6" w:rsidP="00431954">
      <w:pPr>
        <w:pStyle w:val="1"/>
        <w:spacing w:before="75" w:beforeAutospacing="0" w:after="225" w:afterAutospacing="0"/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</w:pPr>
      <w:r>
        <w:rPr>
          <w:rFonts w:ascii="Arial" w:hAnsi="Arial" w:cs="Arial"/>
          <w:color w:val="262626"/>
        </w:rPr>
        <w:t>Грунтовка Броня Гидрофобизатор разработана и рекомендована для работы с ЖКТ покрытиями серии "БРОНЯ", улучшает адгезию жидкой теплоизоляции к поверхности, уменьшает расход. Возможно использование в качестве финишного защитного покрытия поверх жидкой теплоизоляцией "БРОНЯ".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b w:val="0"/>
          <w:bCs w:val="0"/>
          <w:color w:val="262626"/>
        </w:rPr>
        <w:t>Состав</w:t>
      </w:r>
      <w:r>
        <w:rPr>
          <w:rStyle w:val="apple-converted-space"/>
          <w:rFonts w:ascii="Arial" w:hAnsi="Arial" w:cs="Arial"/>
          <w:b w:val="0"/>
          <w:bCs w:val="0"/>
          <w:color w:val="262626"/>
        </w:rPr>
        <w:t> </w:t>
      </w:r>
      <w:r>
        <w:rPr>
          <w:rFonts w:ascii="Arial" w:hAnsi="Arial" w:cs="Arial"/>
          <w:b w:val="0"/>
          <w:bCs w:val="0"/>
          <w:color w:val="262626"/>
        </w:rPr>
        <w:t>гидрофобизатора: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>Водный состав на основе кремнийорганических сополимеров.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b w:val="0"/>
          <w:bCs w:val="0"/>
          <w:color w:val="262626"/>
        </w:rPr>
        <w:t>Применение как</w:t>
      </w:r>
      <w:r>
        <w:rPr>
          <w:rStyle w:val="apple-converted-space"/>
          <w:rFonts w:ascii="Arial" w:hAnsi="Arial" w:cs="Arial"/>
          <w:b w:val="0"/>
          <w:bCs w:val="0"/>
          <w:color w:val="262626"/>
        </w:rPr>
        <w:t> </w:t>
      </w:r>
      <w:r>
        <w:rPr>
          <w:rFonts w:ascii="Arial" w:hAnsi="Arial" w:cs="Arial"/>
          <w:b w:val="0"/>
          <w:bCs w:val="0"/>
          <w:color w:val="262626"/>
        </w:rPr>
        <w:t>гидрофобизатора: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  <w:r w:rsidRPr="009F04BD">
        <w:rPr>
          <w:rFonts w:ascii="Arial" w:hAnsi="Arial" w:cs="Arial"/>
          <w:color w:val="262626"/>
          <w:sz w:val="40"/>
          <w:szCs w:val="40"/>
        </w:rPr>
        <w:t>Обрабатываемую поверхность очистить от пыли и грязи, жировых и масляных пятен, удалить отслоения. Наносить</w:t>
      </w:r>
      <w:r w:rsidRPr="009F04BD">
        <w:rPr>
          <w:rStyle w:val="apple-converted-space"/>
          <w:rFonts w:ascii="Arial" w:hAnsi="Arial" w:cs="Arial"/>
          <w:color w:val="262626"/>
          <w:sz w:val="40"/>
          <w:szCs w:val="40"/>
        </w:rPr>
        <w:t> </w:t>
      </w:r>
      <w:r w:rsidRPr="009F04BD">
        <w:rPr>
          <w:rFonts w:ascii="Arial" w:hAnsi="Arial" w:cs="Arial"/>
          <w:color w:val="262626"/>
          <w:sz w:val="40"/>
          <w:szCs w:val="40"/>
        </w:rPr>
        <w:t>Броня Грунтовку Гидрофобизатор</w:t>
      </w:r>
      <w:r w:rsidRPr="009F04BD">
        <w:rPr>
          <w:rStyle w:val="apple-converted-space"/>
          <w:rFonts w:ascii="Arial" w:hAnsi="Arial" w:cs="Arial"/>
          <w:color w:val="262626"/>
          <w:sz w:val="40"/>
          <w:szCs w:val="40"/>
        </w:rPr>
        <w:t> </w:t>
      </w:r>
      <w:r w:rsidRPr="009F04BD">
        <w:rPr>
          <w:rFonts w:ascii="Arial" w:hAnsi="Arial" w:cs="Arial"/>
          <w:color w:val="262626"/>
          <w:sz w:val="40"/>
          <w:szCs w:val="40"/>
        </w:rPr>
        <w:t>кистью, валиком, распылителем при температуре не ниже +5С до полного насыщения материала. Гидрофобный эффект наступает через 24 часа. До наступления гидрофобного эффекта не допускать попадания воды на обработанную поверхность. Расход составляет 300-500г/м².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</w:r>
      <w:r>
        <w:rPr>
          <w:rFonts w:ascii="Arial" w:hAnsi="Arial" w:cs="Arial"/>
          <w:color w:val="262626"/>
        </w:rPr>
        <w:lastRenderedPageBreak/>
        <w:br/>
      </w:r>
      <w:r w:rsidR="00431954" w:rsidRPr="00431954"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>ГРУНТ ИНТЕРЬЕР БРОНЯ</w:t>
      </w:r>
    </w:p>
    <w:p w:rsidR="00431954" w:rsidRPr="00431954" w:rsidRDefault="00431954" w:rsidP="00431954">
      <w:pPr>
        <w:spacing w:after="0" w:line="360" w:lineRule="atLeast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431954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Назначение грунтовки: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 xml:space="preserve">Грунтовка Броня Интерьер акриловая глубокого проникновения интерьерная в растворе (молочно-белая жидкость практически без запаха). Предназначена для обработки внутренних (интерьерных) впитывающих оснований под покраску, </w:t>
      </w:r>
      <w:proofErr w:type="spell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шпаклевание</w:t>
      </w:r>
      <w:proofErr w:type="spell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, нанесение штукатурок, поклейку обоев и пр. Применяется для обработки бетонных, кирпичных, цементно-песчаных и прочих внутренних (интерьерных) поверхностей.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b/>
          <w:bCs/>
          <w:caps/>
          <w:noProof/>
          <w:color w:val="B60101"/>
          <w:sz w:val="30"/>
          <w:szCs w:val="30"/>
          <w:lang w:eastAsia="ru-RU"/>
        </w:rPr>
        <w:drawing>
          <wp:anchor distT="238125" distB="238125" distL="238125" distR="238125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57450"/>
            <wp:effectExtent l="0" t="0" r="0" b="0"/>
            <wp:wrapSquare wrapText="bothSides"/>
            <wp:docPr id="10" name="Рисунок 10" descr="Грунт Интерь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унт Интерье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954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Состав грунтовки: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Подготовленная вода, акриловая дисперсия, модифицирующие и антисептические добавки.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Свойства грунтовки: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</w:p>
    <w:p w:rsidR="00431954" w:rsidRPr="00431954" w:rsidRDefault="00431954" w:rsidP="00431954">
      <w:pPr>
        <w:numPr>
          <w:ilvl w:val="0"/>
          <w:numId w:val="2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укрепляет</w:t>
      </w:r>
      <w:proofErr w:type="gram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поверхность основания;</w:t>
      </w:r>
    </w:p>
    <w:p w:rsidR="00431954" w:rsidRPr="00431954" w:rsidRDefault="00431954" w:rsidP="00431954">
      <w:pPr>
        <w:numPr>
          <w:ilvl w:val="0"/>
          <w:numId w:val="2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повышает</w:t>
      </w:r>
      <w:proofErr w:type="gram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адгезию материалов к основанию;</w:t>
      </w:r>
    </w:p>
    <w:p w:rsidR="00431954" w:rsidRPr="00431954" w:rsidRDefault="00431954" w:rsidP="00431954">
      <w:pPr>
        <w:numPr>
          <w:ilvl w:val="0"/>
          <w:numId w:val="2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снижает</w:t>
      </w:r>
      <w:proofErr w:type="gram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впитывающую способность основания;</w:t>
      </w:r>
    </w:p>
    <w:p w:rsidR="00431954" w:rsidRPr="00431954" w:rsidRDefault="00431954" w:rsidP="00431954">
      <w:pPr>
        <w:numPr>
          <w:ilvl w:val="0"/>
          <w:numId w:val="2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имеет</w:t>
      </w:r>
      <w:proofErr w:type="gram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высокую проникающую способность;</w:t>
      </w:r>
    </w:p>
    <w:p w:rsidR="00431954" w:rsidRPr="00431954" w:rsidRDefault="00431954" w:rsidP="00431954">
      <w:pPr>
        <w:numPr>
          <w:ilvl w:val="0"/>
          <w:numId w:val="2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не</w:t>
      </w:r>
      <w:proofErr w:type="gram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снижает </w:t>
      </w:r>
      <w:proofErr w:type="spell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паропроницаемость</w:t>
      </w:r>
      <w:proofErr w:type="spell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основания; </w:t>
      </w:r>
    </w:p>
    <w:p w:rsidR="00431954" w:rsidRPr="00431954" w:rsidRDefault="00431954" w:rsidP="00431954">
      <w:pPr>
        <w:numPr>
          <w:ilvl w:val="0"/>
          <w:numId w:val="2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экологически</w:t>
      </w:r>
      <w:proofErr w:type="gramEnd"/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безопасна. </w:t>
      </w:r>
    </w:p>
    <w:p w:rsidR="00431954" w:rsidRPr="00431954" w:rsidRDefault="00431954" w:rsidP="00431954">
      <w:pPr>
        <w:spacing w:after="0" w:line="360" w:lineRule="atLeast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Броня Грунтовка Интерьер разработана и рекомендована для работы с жидкими теплоизоляционными покрытиями серии "БРОНЯ", улучшает адгезию жидкой керамической теплоизоляции к поверхности, уменьшает расход материала.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Подготовка поверхности: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Основание необходимо очистить от старых покрытий и отслоений. Поверхность должна быть сухой и чистой.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431954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Нанесение грунтовки: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 </w:t>
      </w:r>
      <w:r w:rsidRPr="00431954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Перед нанесением готовую грунтовку необходимо перемешать. Способы нанесения - кистью, валиком, распылителем. Время высыхания 2 часа при температуре +20°С. Расход 100 - 200 г/м² при нанесении в один слой. </w:t>
      </w:r>
    </w:p>
    <w:p w:rsidR="009F04BD" w:rsidRDefault="009F04BD" w:rsidP="00F46EDD">
      <w:pPr>
        <w:spacing w:before="75" w:after="225" w:line="240" w:lineRule="auto"/>
        <w:outlineLvl w:val="0"/>
        <w:rPr>
          <w:rFonts w:ascii="Arial" w:eastAsia="Times New Roman" w:hAnsi="Arial" w:cs="Arial"/>
          <w:caps/>
          <w:color w:val="B60101"/>
          <w:kern w:val="36"/>
          <w:sz w:val="30"/>
          <w:szCs w:val="30"/>
          <w:lang w:eastAsia="ru-RU"/>
        </w:rPr>
      </w:pPr>
    </w:p>
    <w:p w:rsidR="009F04BD" w:rsidRDefault="009F04BD" w:rsidP="00F46EDD">
      <w:pPr>
        <w:spacing w:before="75" w:after="225" w:line="240" w:lineRule="auto"/>
        <w:outlineLvl w:val="0"/>
        <w:rPr>
          <w:rFonts w:ascii="Arial" w:eastAsia="Times New Roman" w:hAnsi="Arial" w:cs="Arial"/>
          <w:caps/>
          <w:color w:val="B60101"/>
          <w:kern w:val="36"/>
          <w:sz w:val="30"/>
          <w:szCs w:val="30"/>
          <w:lang w:eastAsia="ru-RU"/>
        </w:rPr>
      </w:pPr>
    </w:p>
    <w:p w:rsidR="009F04BD" w:rsidRDefault="009F04BD" w:rsidP="00F46EDD">
      <w:pPr>
        <w:spacing w:before="75" w:after="225" w:line="240" w:lineRule="auto"/>
        <w:outlineLvl w:val="0"/>
        <w:rPr>
          <w:rFonts w:ascii="Arial" w:eastAsia="Times New Roman" w:hAnsi="Arial" w:cs="Arial"/>
          <w:caps/>
          <w:color w:val="B60101"/>
          <w:kern w:val="36"/>
          <w:sz w:val="30"/>
          <w:szCs w:val="30"/>
          <w:lang w:eastAsia="ru-RU"/>
        </w:rPr>
      </w:pPr>
      <w:bookmarkStart w:id="0" w:name="_GoBack"/>
      <w:bookmarkEnd w:id="0"/>
    </w:p>
    <w:p w:rsidR="009F04BD" w:rsidRDefault="009F04BD" w:rsidP="00F46EDD">
      <w:pPr>
        <w:spacing w:before="75" w:after="225" w:line="240" w:lineRule="auto"/>
        <w:outlineLvl w:val="0"/>
        <w:rPr>
          <w:rFonts w:ascii="Arial" w:eastAsia="Times New Roman" w:hAnsi="Arial" w:cs="Arial"/>
          <w:caps/>
          <w:color w:val="B60101"/>
          <w:kern w:val="36"/>
          <w:sz w:val="30"/>
          <w:szCs w:val="30"/>
          <w:lang w:eastAsia="ru-RU"/>
        </w:rPr>
      </w:pPr>
    </w:p>
    <w:p w:rsidR="00F46EDD" w:rsidRPr="00F46EDD" w:rsidRDefault="00F46EDD" w:rsidP="00F46EDD">
      <w:pPr>
        <w:spacing w:before="75" w:after="225" w:line="240" w:lineRule="auto"/>
        <w:outlineLvl w:val="0"/>
        <w:rPr>
          <w:rFonts w:ascii="Arial" w:eastAsia="Times New Roman" w:hAnsi="Arial" w:cs="Arial"/>
          <w:caps/>
          <w:color w:val="B60101"/>
          <w:kern w:val="36"/>
          <w:sz w:val="30"/>
          <w:szCs w:val="30"/>
          <w:lang w:eastAsia="ru-RU"/>
        </w:rPr>
      </w:pPr>
      <w:r w:rsidRPr="00F46EDD">
        <w:rPr>
          <w:rFonts w:ascii="Arial" w:eastAsia="Times New Roman" w:hAnsi="Arial" w:cs="Arial"/>
          <w:caps/>
          <w:color w:val="B60101"/>
          <w:kern w:val="36"/>
          <w:sz w:val="30"/>
          <w:szCs w:val="30"/>
          <w:lang w:eastAsia="ru-RU"/>
        </w:rPr>
        <w:lastRenderedPageBreak/>
        <w:t>ГРУНТ КОНЦЕНТРАТ БРОНЯ</w:t>
      </w:r>
    </w:p>
    <w:p w:rsidR="00F46EDD" w:rsidRPr="00F46EDD" w:rsidRDefault="00F46EDD" w:rsidP="00F46EDD">
      <w:pPr>
        <w:spacing w:after="0" w:line="360" w:lineRule="atLeast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F46EDD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Назначение грунтовки Концентрат: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 xml:space="preserve">Концентрат предназначен для приготовления акриловых грунтовок для наружных или внутренних работ. Готовые грунтовки предназначены для обработки впитывающих оснований под покраску, </w:t>
      </w:r>
      <w:proofErr w:type="spell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шпаклевание</w:t>
      </w:r>
      <w:proofErr w:type="spell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, оклейку обоями, нанесение штукатурок. Готовые грунтовки применяются для обработки бетонных, кирпичных, цементно-песчаных, гипсокартонных и прочих поверхностей, строительных материалов.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b/>
          <w:bCs/>
          <w:caps/>
          <w:noProof/>
          <w:color w:val="B60101"/>
          <w:sz w:val="30"/>
          <w:szCs w:val="30"/>
          <w:lang w:eastAsia="ru-RU"/>
        </w:rPr>
        <w:drawing>
          <wp:anchor distT="238125" distB="238125" distL="238125" distR="238125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57450"/>
            <wp:effectExtent l="0" t="0" r="0" b="0"/>
            <wp:wrapSquare wrapText="bothSides"/>
            <wp:docPr id="11" name="Рисунок 11" descr="Грунт Концент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нт Концентра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EDD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Состав грунтовки: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подготовленная вода, акриловая дисперсия, модифицирующие и антисептические добавки.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Свойства готовых грунтовок: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</w:p>
    <w:p w:rsidR="00F46EDD" w:rsidRPr="00F46EDD" w:rsidRDefault="00F46EDD" w:rsidP="00F46EDD">
      <w:pPr>
        <w:numPr>
          <w:ilvl w:val="0"/>
          <w:numId w:val="3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укрепляют</w:t>
      </w:r>
      <w:proofErr w:type="gram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поверхность основания;</w:t>
      </w:r>
    </w:p>
    <w:p w:rsidR="00F46EDD" w:rsidRPr="00F46EDD" w:rsidRDefault="00F46EDD" w:rsidP="00F46EDD">
      <w:pPr>
        <w:numPr>
          <w:ilvl w:val="0"/>
          <w:numId w:val="3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повышают</w:t>
      </w:r>
      <w:proofErr w:type="gram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адгезию материалов к основанию;</w:t>
      </w:r>
    </w:p>
    <w:p w:rsidR="00F46EDD" w:rsidRPr="00F46EDD" w:rsidRDefault="00F46EDD" w:rsidP="00F46EDD">
      <w:pPr>
        <w:numPr>
          <w:ilvl w:val="0"/>
          <w:numId w:val="3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снижают</w:t>
      </w:r>
      <w:proofErr w:type="gram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впитывающую способность основания;</w:t>
      </w:r>
    </w:p>
    <w:p w:rsidR="00F46EDD" w:rsidRPr="00F46EDD" w:rsidRDefault="00F46EDD" w:rsidP="00F46EDD">
      <w:pPr>
        <w:numPr>
          <w:ilvl w:val="0"/>
          <w:numId w:val="3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имеют</w:t>
      </w:r>
      <w:proofErr w:type="gram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высокую проникающую способность;</w:t>
      </w:r>
    </w:p>
    <w:p w:rsidR="00F46EDD" w:rsidRPr="00F46EDD" w:rsidRDefault="00F46EDD" w:rsidP="00F46EDD">
      <w:pPr>
        <w:numPr>
          <w:ilvl w:val="0"/>
          <w:numId w:val="3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не</w:t>
      </w:r>
      <w:proofErr w:type="gram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снижают </w:t>
      </w:r>
      <w:proofErr w:type="spell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паропроницаемость</w:t>
      </w:r>
      <w:proofErr w:type="spell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основания;</w:t>
      </w:r>
    </w:p>
    <w:p w:rsidR="00F46EDD" w:rsidRPr="00F46EDD" w:rsidRDefault="00F46EDD" w:rsidP="00F46EDD">
      <w:pPr>
        <w:numPr>
          <w:ilvl w:val="0"/>
          <w:numId w:val="3"/>
        </w:numPr>
        <w:spacing w:before="60" w:after="60" w:line="360" w:lineRule="atLeast"/>
        <w:ind w:left="225" w:right="225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proofErr w:type="gramStart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экологически</w:t>
      </w:r>
      <w:proofErr w:type="gramEnd"/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безопасны. </w:t>
      </w:r>
    </w:p>
    <w:p w:rsidR="00F46EDD" w:rsidRPr="00F46EDD" w:rsidRDefault="00F46EDD" w:rsidP="00F46EDD">
      <w:pPr>
        <w:spacing w:after="0" w:line="360" w:lineRule="atLeast"/>
        <w:rPr>
          <w:rFonts w:ascii="Arial" w:eastAsia="Times New Roman" w:hAnsi="Arial" w:cs="Arial"/>
          <w:color w:val="686868"/>
          <w:sz w:val="18"/>
          <w:szCs w:val="18"/>
          <w:lang w:eastAsia="ru-RU"/>
        </w:rPr>
      </w:pP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t>Готовые грунты разработаны и рекомендованы для работы с жидкими керамическими теплоизоляционными покрытиями серии "БРОНЯ", улучшают адгезию ЖКТ к поверхности, уменьшают расход материала.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Приготовление грунтовки: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Для самостоятельного приготовления грунтовок, грунтовка Броня Концентрат необходимо разводить в следующих пропорциях: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грунтовка Фасадная - 1 литр Концентрата : 0,6 литра воды;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грунтовка Универсальная - 1 литр Концентрата : 0,8 литра воды;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грунтовка Интерьерная - 1 литр Концентрата : 1 литр воды.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Цвет готовых грунтов может варьироваться от светло желтого до светло-коричневого.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Подготовка поверхности: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Основание необходимо очистить от старых покрытий и отслоений. Поверхность должна быть сухой и чистой.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</w:r>
      <w:r w:rsidRPr="00F46EDD">
        <w:rPr>
          <w:rFonts w:ascii="Arial" w:eastAsia="Times New Roman" w:hAnsi="Arial" w:cs="Arial"/>
          <w:b/>
          <w:bCs/>
          <w:color w:val="262626"/>
          <w:sz w:val="24"/>
          <w:szCs w:val="24"/>
          <w:lang w:eastAsia="ru-RU"/>
        </w:rPr>
        <w:t>Нанесение грунтовки: </w:t>
      </w:r>
      <w:r w:rsidRPr="00F46EDD">
        <w:rPr>
          <w:rFonts w:ascii="Arial" w:eastAsia="Times New Roman" w:hAnsi="Arial" w:cs="Arial"/>
          <w:color w:val="262626"/>
          <w:sz w:val="24"/>
          <w:szCs w:val="24"/>
          <w:lang w:eastAsia="ru-RU"/>
        </w:rPr>
        <w:br/>
        <w:t>Перед нанесением готовую грунтовку необходимо перемешать. Способы нанесения - кистью, валиком, распылителем. Время высыхания 2 часа при температуре +20°С. Расход 100 - 200 г/м² при нанесении в один слой. </w:t>
      </w:r>
    </w:p>
    <w:p w:rsidR="00BA456B" w:rsidRDefault="00BA456B" w:rsidP="00BA456B">
      <w:pPr>
        <w:pStyle w:val="1"/>
        <w:spacing w:before="75" w:beforeAutospacing="0" w:after="225" w:afterAutospacing="0"/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</w:pPr>
    </w:p>
    <w:p w:rsidR="00BA456B" w:rsidRDefault="00BA456B" w:rsidP="00BA456B">
      <w:pPr>
        <w:pStyle w:val="1"/>
        <w:spacing w:before="75" w:beforeAutospacing="0" w:after="225" w:afterAutospacing="0"/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</w:pPr>
      <w:r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>ГРУНТ УНИВЕРСАЛ БРОНЯ</w:t>
      </w:r>
    </w:p>
    <w:p w:rsidR="00BA456B" w:rsidRDefault="00BA456B" w:rsidP="00BA456B">
      <w:pPr>
        <w:spacing w:line="360" w:lineRule="atLeast"/>
        <w:rPr>
          <w:rFonts w:ascii="Arial" w:hAnsi="Arial" w:cs="Arial"/>
          <w:color w:val="686868"/>
          <w:sz w:val="18"/>
          <w:szCs w:val="18"/>
        </w:rPr>
      </w:pPr>
      <w:r>
        <w:rPr>
          <w:rFonts w:ascii="Arial" w:hAnsi="Arial" w:cs="Arial"/>
          <w:b/>
          <w:bCs/>
          <w:color w:val="262626"/>
        </w:rPr>
        <w:t>Назначение грунтовки Броня Универсал: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 xml:space="preserve">Грунтовка акриловая глубокого проникновения универсальная в растворе (молочно-белая жидкость практически без запаха). Предназначена для обработки фасадных или интерьерных впитывающих оснований под покраску, </w:t>
      </w:r>
      <w:proofErr w:type="spellStart"/>
      <w:r>
        <w:rPr>
          <w:rFonts w:ascii="Arial" w:hAnsi="Arial" w:cs="Arial"/>
          <w:color w:val="262626"/>
        </w:rPr>
        <w:t>шпаклевание</w:t>
      </w:r>
      <w:proofErr w:type="spellEnd"/>
      <w:r>
        <w:rPr>
          <w:rFonts w:ascii="Arial" w:hAnsi="Arial" w:cs="Arial"/>
          <w:color w:val="262626"/>
        </w:rPr>
        <w:t>, нанесение штукатурок, поклейку обоев и пр. Применяется для обработки бетонных, кирпичных, цементно-песчаных и прочих фасадных или интерьерных поверхностей.</w:t>
      </w:r>
      <w:r>
        <w:rPr>
          <w:rStyle w:val="apple-converted-space"/>
          <w:rFonts w:ascii="Arial" w:hAnsi="Arial" w:cs="Arial"/>
          <w:color w:val="262626"/>
        </w:rPr>
        <w:t> </w:t>
      </w:r>
    </w:p>
    <w:p w:rsidR="00BA456B" w:rsidRDefault="00BA456B" w:rsidP="00BA456B">
      <w:pPr>
        <w:pStyle w:val="1"/>
        <w:spacing w:before="75" w:beforeAutospacing="0" w:after="225" w:afterAutospacing="0"/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</w:pPr>
      <w:r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  <w:t>ГРУНТ ФАСАД БРОНЯ</w:t>
      </w:r>
    </w:p>
    <w:p w:rsidR="00BA456B" w:rsidRDefault="00BA456B" w:rsidP="00BA456B">
      <w:pPr>
        <w:pBdr>
          <w:bottom w:val="single" w:sz="12" w:space="1" w:color="auto"/>
        </w:pBdr>
        <w:spacing w:line="360" w:lineRule="atLeast"/>
        <w:rPr>
          <w:rFonts w:ascii="Arial" w:hAnsi="Arial" w:cs="Arial"/>
          <w:color w:val="686868"/>
          <w:sz w:val="18"/>
          <w:szCs w:val="18"/>
        </w:rPr>
      </w:pPr>
      <w:r>
        <w:rPr>
          <w:rFonts w:ascii="Arial" w:hAnsi="Arial" w:cs="Arial"/>
          <w:b/>
          <w:bCs/>
          <w:color w:val="262626"/>
        </w:rPr>
        <w:t>Назначение грунтовки: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br/>
        <w:t>Грунтовка акриловая глубокого проникновения Фасадная в растворе (молочно-белая жидкость практически без запаха).</w:t>
      </w:r>
      <w:r>
        <w:rPr>
          <w:rStyle w:val="apple-converted-space"/>
          <w:rFonts w:ascii="Arial" w:hAnsi="Arial" w:cs="Arial"/>
          <w:color w:val="262626"/>
        </w:rPr>
        <w:t> </w:t>
      </w:r>
      <w:r>
        <w:rPr>
          <w:rFonts w:ascii="Arial" w:hAnsi="Arial" w:cs="Arial"/>
          <w:color w:val="262626"/>
        </w:rPr>
        <w:t xml:space="preserve">Предназначена для обработки фасадных впитывающих оснований под покраску, </w:t>
      </w:r>
      <w:proofErr w:type="spellStart"/>
      <w:r>
        <w:rPr>
          <w:rFonts w:ascii="Arial" w:hAnsi="Arial" w:cs="Arial"/>
          <w:color w:val="262626"/>
        </w:rPr>
        <w:t>шпаклевание</w:t>
      </w:r>
      <w:proofErr w:type="spellEnd"/>
      <w:r>
        <w:rPr>
          <w:rFonts w:ascii="Arial" w:hAnsi="Arial" w:cs="Arial"/>
          <w:color w:val="262626"/>
        </w:rPr>
        <w:t>, нанесение штукатурок и пр. Применяется для обработки бетонных, кирпичных, цементно-песчаных и прочих фасадных поверхностей.</w:t>
      </w:r>
      <w:r>
        <w:rPr>
          <w:rStyle w:val="apple-converted-space"/>
          <w:rFonts w:ascii="Arial" w:hAnsi="Arial" w:cs="Arial"/>
          <w:color w:val="262626"/>
        </w:rPr>
        <w:t> </w:t>
      </w:r>
    </w:p>
    <w:p w:rsidR="00BA456B" w:rsidRDefault="00BA456B" w:rsidP="003465C6">
      <w:pPr>
        <w:spacing w:after="0" w:line="360" w:lineRule="atLeast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Готовы ответить на все Ваши вопросы и дать консультации</w:t>
      </w:r>
    </w:p>
    <w:p w:rsidR="00BA456B" w:rsidRDefault="00BA456B" w:rsidP="003465C6">
      <w:pPr>
        <w:spacing w:after="0" w:line="360" w:lineRule="atLeast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тел. 89873467096</w:t>
      </w:r>
    </w:p>
    <w:p w:rsidR="00BA456B" w:rsidRDefault="00BA456B" w:rsidP="003465C6">
      <w:pPr>
        <w:spacing w:after="0" w:line="360" w:lineRule="atLeast"/>
        <w:rPr>
          <w:rFonts w:ascii="Arial" w:hAnsi="Arial" w:cs="Arial"/>
          <w:color w:val="FF0000"/>
          <w:sz w:val="32"/>
          <w:szCs w:val="32"/>
        </w:rPr>
      </w:pPr>
      <w:proofErr w:type="gramStart"/>
      <w:r>
        <w:rPr>
          <w:rFonts w:ascii="Arial" w:hAnsi="Arial" w:cs="Arial"/>
          <w:color w:val="FF0000"/>
          <w:sz w:val="32"/>
          <w:szCs w:val="32"/>
        </w:rPr>
        <w:t>тел</w:t>
      </w:r>
      <w:proofErr w:type="gramEnd"/>
      <w:r>
        <w:rPr>
          <w:rFonts w:ascii="Arial" w:hAnsi="Arial" w:cs="Arial"/>
          <w:color w:val="FF0000"/>
          <w:sz w:val="32"/>
          <w:szCs w:val="32"/>
        </w:rPr>
        <w:t xml:space="preserve"> 8(3532)467096</w:t>
      </w:r>
    </w:p>
    <w:p w:rsidR="00BA456B" w:rsidRPr="00BA456B" w:rsidRDefault="00BA456B" w:rsidP="003465C6">
      <w:pPr>
        <w:spacing w:after="0" w:line="360" w:lineRule="atLeast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менеджер для связи Наталья Владимировна</w:t>
      </w:r>
    </w:p>
    <w:p w:rsidR="003465C6" w:rsidRPr="003465C6" w:rsidRDefault="003465C6" w:rsidP="003465C6">
      <w:pPr>
        <w:pStyle w:val="1"/>
        <w:spacing w:before="75" w:beforeAutospacing="0" w:after="225" w:afterAutospacing="0"/>
        <w:rPr>
          <w:rFonts w:ascii="Arial" w:hAnsi="Arial" w:cs="Arial"/>
          <w:b w:val="0"/>
          <w:bCs w:val="0"/>
          <w:caps/>
          <w:color w:val="B60101"/>
          <w:sz w:val="30"/>
          <w:szCs w:val="30"/>
        </w:rPr>
      </w:pPr>
    </w:p>
    <w:p w:rsidR="00D3061B" w:rsidRPr="002A0842" w:rsidRDefault="00D3061B">
      <w:pPr>
        <w:rPr>
          <w:sz w:val="28"/>
          <w:szCs w:val="28"/>
        </w:rPr>
      </w:pPr>
    </w:p>
    <w:sectPr w:rsidR="00D3061B" w:rsidRPr="002A0842" w:rsidSect="002A08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E75C2"/>
    <w:multiLevelType w:val="multilevel"/>
    <w:tmpl w:val="A7F4AA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9D7752"/>
    <w:multiLevelType w:val="multilevel"/>
    <w:tmpl w:val="B1F45E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225B77"/>
    <w:multiLevelType w:val="multilevel"/>
    <w:tmpl w:val="586C96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232"/>
    <w:rsid w:val="000A1416"/>
    <w:rsid w:val="002A0842"/>
    <w:rsid w:val="003465C6"/>
    <w:rsid w:val="00431954"/>
    <w:rsid w:val="009F04BD"/>
    <w:rsid w:val="00BA456B"/>
    <w:rsid w:val="00CA0232"/>
    <w:rsid w:val="00D3061B"/>
    <w:rsid w:val="00E20CC5"/>
    <w:rsid w:val="00F4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32252-83DE-4E79-BC27-ACFF0A28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6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A0842"/>
  </w:style>
  <w:style w:type="character" w:customStyle="1" w:styleId="apple-converted-space">
    <w:name w:val="apple-converted-space"/>
    <w:basedOn w:val="a0"/>
    <w:rsid w:val="002A0842"/>
  </w:style>
  <w:style w:type="character" w:customStyle="1" w:styleId="apple-tab-span">
    <w:name w:val="apple-tab-span"/>
    <w:basedOn w:val="a0"/>
    <w:rsid w:val="00D3061B"/>
  </w:style>
  <w:style w:type="character" w:customStyle="1" w:styleId="10">
    <w:name w:val="Заголовок 1 Знак"/>
    <w:basedOn w:val="a0"/>
    <w:link w:val="1"/>
    <w:uiPriority w:val="9"/>
    <w:rsid w:val="00346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3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7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7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B6C7F-050F-4137-8DCF-8F2171B94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2378</Words>
  <Characters>13557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2014-02-10T04:40:00Z</dcterms:created>
  <dcterms:modified xsi:type="dcterms:W3CDTF">2014-02-18T04:14:00Z</dcterms:modified>
</cp:coreProperties>
</file>