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51" w:rsidRDefault="00AE7932">
      <w:pPr>
        <w:pStyle w:val="aa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«Бетон-Авто»</w:t>
      </w:r>
    </w:p>
    <w:p w:rsidR="00E51351" w:rsidRDefault="00AE7932">
      <w:pPr>
        <w:pStyle w:val="aa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Общество с ограниченной ответственностью </w:t>
      </w:r>
    </w:p>
    <w:p w:rsidR="00E51351" w:rsidRDefault="00AE7932">
      <w:pPr>
        <w:pStyle w:val="a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660061 г. Красноярск ул. Калинина. 53, тел. (391) 281-20-69 е-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>
        <w:r>
          <w:rPr>
            <w:rStyle w:val="-"/>
            <w:rFonts w:ascii="Arial" w:hAnsi="Arial"/>
          </w:rPr>
          <w:t>betonauto@mail.ru</w:t>
        </w:r>
      </w:hyperlink>
    </w:p>
    <w:p w:rsidR="00E51351" w:rsidRDefault="001665A6">
      <w:pPr>
        <w:pStyle w:val="a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2463235557 КПП 2463</w:t>
      </w:r>
      <w:r w:rsidR="00AE7932">
        <w:rPr>
          <w:rFonts w:ascii="Arial" w:hAnsi="Arial" w:cs="Arial"/>
          <w:sz w:val="20"/>
          <w:szCs w:val="20"/>
        </w:rPr>
        <w:t xml:space="preserve">01001 ОГРН 1122468013150 ОКПО 38600048 АКБ «Енисей» (ОАО) </w:t>
      </w:r>
      <w:proofErr w:type="spellStart"/>
      <w:r w:rsidR="00AE7932">
        <w:rPr>
          <w:rFonts w:ascii="Arial" w:hAnsi="Arial" w:cs="Arial"/>
          <w:sz w:val="20"/>
          <w:szCs w:val="20"/>
        </w:rPr>
        <w:t>г.Красноярск</w:t>
      </w:r>
      <w:proofErr w:type="spellEnd"/>
      <w:proofErr w:type="gramStart"/>
      <w:r w:rsidR="00AE7932">
        <w:rPr>
          <w:rFonts w:ascii="Arial" w:hAnsi="Arial" w:cs="Arial"/>
          <w:sz w:val="20"/>
          <w:szCs w:val="20"/>
        </w:rPr>
        <w:t>. р</w:t>
      </w:r>
      <w:proofErr w:type="gramEnd"/>
      <w:r w:rsidR="00AE7932">
        <w:rPr>
          <w:rFonts w:ascii="Arial" w:hAnsi="Arial" w:cs="Arial"/>
          <w:sz w:val="20"/>
          <w:szCs w:val="20"/>
        </w:rPr>
        <w:t>\с 40702810600100102135 БИК 040407795 корсчет. 30101810800000000795</w:t>
      </w:r>
    </w:p>
    <w:p w:rsidR="00E51351" w:rsidRDefault="00E51351">
      <w:pPr>
        <w:pStyle w:val="aa"/>
        <w:rPr>
          <w:rFonts w:ascii="Arial" w:hAnsi="Arial" w:cs="Arial"/>
          <w:sz w:val="20"/>
          <w:szCs w:val="20"/>
        </w:rPr>
      </w:pPr>
    </w:p>
    <w:p w:rsidR="00E51351" w:rsidRDefault="00AE7932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ПРАЙС-ЛИСТ</w:t>
      </w:r>
    </w:p>
    <w:p w:rsidR="00E51351" w:rsidRDefault="00AE7932">
      <w:pPr>
        <w:ind w:left="-567" w:right="-45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0"/>
          <w:szCs w:val="20"/>
        </w:rPr>
        <w:t>г.Красноярск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D86483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.</w:t>
      </w:r>
      <w:r w:rsidR="00D86483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.201</w:t>
      </w:r>
      <w:r w:rsidR="00D8648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г</w:t>
      </w:r>
    </w:p>
    <w:tbl>
      <w:tblPr>
        <w:tblStyle w:val="ad"/>
        <w:tblW w:w="15632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9"/>
        <w:gridCol w:w="1685"/>
        <w:gridCol w:w="1685"/>
        <w:gridCol w:w="1686"/>
        <w:gridCol w:w="1686"/>
        <w:gridCol w:w="1685"/>
        <w:gridCol w:w="1686"/>
        <w:gridCol w:w="1691"/>
      </w:tblGrid>
      <w:tr w:rsidR="00E51351" w:rsidTr="007A7B65">
        <w:trPr>
          <w:trHeight w:val="697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м3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м3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под АБН 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ПМД -5Со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ПМД -10Со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ПМД -15Со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ПМД -20Со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ПМД -25Со</w:t>
            </w:r>
          </w:p>
        </w:tc>
      </w:tr>
      <w:tr w:rsidR="00E51351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штукатурный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1100-00</w:t>
            </w:r>
          </w:p>
        </w:tc>
      </w:tr>
      <w:tr w:rsidR="00E51351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М 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700-00</w:t>
            </w:r>
          </w:p>
        </w:tc>
      </w:tr>
      <w:tr w:rsidR="00E51351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М 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750-00</w:t>
            </w:r>
          </w:p>
        </w:tc>
      </w:tr>
      <w:tr w:rsidR="00E51351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М 150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3150-00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950-00</w:t>
            </w:r>
          </w:p>
        </w:tc>
      </w:tr>
      <w:tr w:rsidR="00E51351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М 200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М</w:t>
            </w:r>
            <w:r w:rsidR="00D8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Бетон М 100 (В 7,5)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Бетон М 150 (В 10)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Бетон М 200 (В 15)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Бетон М 250 (В 20)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М 300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22,5)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3100-00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М 350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М 400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30)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1200-00</w:t>
            </w:r>
          </w:p>
        </w:tc>
      </w:tr>
      <w:tr w:rsidR="007A7B65" w:rsidTr="007A7B65">
        <w:trPr>
          <w:trHeight w:val="216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**Бетон М 450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3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600-00</w:t>
            </w:r>
          </w:p>
        </w:tc>
        <w:tc>
          <w:tcPr>
            <w:tcW w:w="1685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800-00</w:t>
            </w:r>
          </w:p>
        </w:tc>
        <w:tc>
          <w:tcPr>
            <w:tcW w:w="1686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1050-00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7A7B65" w:rsidRDefault="007A7B65" w:rsidP="007A7B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1300-00</w:t>
            </w:r>
          </w:p>
        </w:tc>
      </w:tr>
    </w:tbl>
    <w:p w:rsidR="00E51351" w:rsidRDefault="00E51351">
      <w:pPr>
        <w:pStyle w:val="aa"/>
        <w:rPr>
          <w:lang w:val="en-US"/>
        </w:rPr>
      </w:pPr>
    </w:p>
    <w:tbl>
      <w:tblPr>
        <w:tblStyle w:val="ad"/>
        <w:tblW w:w="15627" w:type="dxa"/>
        <w:tblInd w:w="-459" w:type="dxa"/>
        <w:tblLook w:val="04A0" w:firstRow="1" w:lastRow="0" w:firstColumn="1" w:lastColumn="0" w:noHBand="0" w:noVBand="1"/>
      </w:tblPr>
      <w:tblGrid>
        <w:gridCol w:w="5528"/>
        <w:gridCol w:w="10099"/>
      </w:tblGrid>
      <w:tr w:rsidR="00E51351">
        <w:trPr>
          <w:trHeight w:val="141"/>
        </w:trPr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Доставка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городу: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09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1800-3000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E51351">
        <w:trPr>
          <w:trHeight w:val="141"/>
        </w:trPr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черту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города: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0098" w:type="dxa"/>
            <w:shd w:val="clear" w:color="auto" w:fill="auto"/>
            <w:tcMar>
              <w:left w:w="108" w:type="dxa"/>
            </w:tcMar>
          </w:tcPr>
          <w:p w:rsidR="00E51351" w:rsidRDefault="00F95B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AE79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E7932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="00AE7932">
              <w:rPr>
                <w:rFonts w:ascii="Arial" w:hAnsi="Arial" w:cs="Arial"/>
                <w:sz w:val="20"/>
                <w:szCs w:val="20"/>
              </w:rPr>
              <w:t>/км</w:t>
            </w:r>
          </w:p>
        </w:tc>
      </w:tr>
      <w:tr w:rsidR="00E51351">
        <w:trPr>
          <w:trHeight w:val="141"/>
        </w:trPr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бетононасоса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0098" w:type="dxa"/>
            <w:shd w:val="clear" w:color="auto" w:fill="auto"/>
            <w:tcMar>
              <w:left w:w="108" w:type="dxa"/>
            </w:tcMar>
          </w:tcPr>
          <w:p w:rsidR="00E51351" w:rsidRDefault="0028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3000-</w:t>
            </w:r>
            <w:r w:rsidR="00AE7932">
              <w:rPr>
                <w:rFonts w:ascii="Arial" w:hAnsi="Arial" w:cs="Arial"/>
                <w:sz w:val="20"/>
                <w:szCs w:val="20"/>
              </w:rPr>
              <w:t xml:space="preserve">3500руб/час (оплата не менее 4 </w:t>
            </w:r>
            <w:proofErr w:type="gramStart"/>
            <w:r w:rsidR="00AE7932">
              <w:rPr>
                <w:rFonts w:ascii="Arial" w:hAnsi="Arial" w:cs="Arial"/>
                <w:sz w:val="20"/>
                <w:szCs w:val="20"/>
              </w:rPr>
              <w:t xml:space="preserve">часов)   </w:t>
            </w:r>
            <w:proofErr w:type="gramEnd"/>
            <w:r w:rsidR="00AE79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E51351">
        <w:trPr>
          <w:trHeight w:val="141"/>
        </w:trPr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Доп. трасса                                                      </w:t>
            </w:r>
          </w:p>
        </w:tc>
        <w:tc>
          <w:tcPr>
            <w:tcW w:w="1009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150руб/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</w:p>
        </w:tc>
      </w:tr>
      <w:tr w:rsidR="00E51351">
        <w:trPr>
          <w:trHeight w:val="141"/>
        </w:trPr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Хим.добавка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ПФМ- водонепроницаемая  </w:t>
            </w:r>
          </w:p>
        </w:tc>
        <w:tc>
          <w:tcPr>
            <w:tcW w:w="1009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/м3</w:t>
            </w:r>
          </w:p>
        </w:tc>
      </w:tr>
      <w:tr w:rsidR="00E51351">
        <w:trPr>
          <w:trHeight w:val="141"/>
        </w:trPr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Дорога бетононасоса                                  </w:t>
            </w:r>
          </w:p>
        </w:tc>
        <w:tc>
          <w:tcPr>
            <w:tcW w:w="10098" w:type="dxa"/>
            <w:shd w:val="clear" w:color="auto" w:fill="auto"/>
            <w:tcMar>
              <w:left w:w="108" w:type="dxa"/>
            </w:tcMar>
          </w:tcPr>
          <w:p w:rsidR="00E51351" w:rsidRDefault="00AE793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/км</w:t>
            </w:r>
          </w:p>
        </w:tc>
      </w:tr>
    </w:tbl>
    <w:p w:rsidR="00E51351" w:rsidRDefault="00E51351">
      <w:pPr>
        <w:pStyle w:val="aa"/>
        <w:rPr>
          <w:rFonts w:ascii="Arial" w:hAnsi="Arial" w:cs="Arial"/>
          <w:sz w:val="24"/>
          <w:szCs w:val="24"/>
        </w:rPr>
      </w:pPr>
    </w:p>
    <w:p w:rsidR="00E51351" w:rsidRDefault="00AE7932">
      <w:pPr>
        <w:pStyle w:val="a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Рассматривается дополнительная скидка.</w:t>
      </w:r>
    </w:p>
    <w:p w:rsidR="00E51351" w:rsidRDefault="00AE7932">
      <w:pPr>
        <w:pStyle w:val="a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50М3 до 90М3 – примерно 7%, свыше 100М3 – индивидуальное рассмотрение</w:t>
      </w:r>
    </w:p>
    <w:p w:rsidR="00E51351" w:rsidRDefault="00AE7932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Заявки по телефону: 391-281-20-69,271-85-98,8963-191-85-98</w:t>
      </w:r>
    </w:p>
    <w:p w:rsidR="00E51351" w:rsidRDefault="00AE7932">
      <w:pPr>
        <w:pStyle w:val="a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*цены могут меняться в зависимости от цен на расходные материалы</w:t>
      </w:r>
    </w:p>
    <w:p w:rsidR="00E51351" w:rsidRDefault="00AE7932">
      <w:pPr>
        <w:pStyle w:val="a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Бетон марки М450 поставляется по предварительной заявке и индивидуальным условиям</w:t>
      </w:r>
    </w:p>
    <w:p w:rsidR="00E51351" w:rsidRDefault="00E51351">
      <w:pPr>
        <w:pStyle w:val="aa"/>
        <w:jc w:val="center"/>
        <w:rPr>
          <w:rFonts w:ascii="Arial" w:hAnsi="Arial" w:cs="Arial"/>
          <w:b/>
          <w:sz w:val="20"/>
          <w:szCs w:val="20"/>
        </w:rPr>
      </w:pPr>
    </w:p>
    <w:p w:rsidR="00E51351" w:rsidRDefault="00AE7932">
      <w:pPr>
        <w:spacing w:after="120" w:line="360" w:lineRule="auto"/>
        <w:ind w:firstLine="709"/>
        <w:jc w:val="center"/>
      </w:pPr>
      <w:r>
        <w:rPr>
          <w:rFonts w:ascii="Arial" w:hAnsi="Arial" w:cs="Arial"/>
          <w:b/>
          <w:sz w:val="20"/>
          <w:szCs w:val="20"/>
        </w:rPr>
        <w:t>Мы – фундамент Вашего бизнеса и Вашего успеха!</w:t>
      </w:r>
    </w:p>
    <w:sectPr w:rsidR="00E51351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51"/>
    <w:rsid w:val="001665A6"/>
    <w:rsid w:val="00283597"/>
    <w:rsid w:val="006C594B"/>
    <w:rsid w:val="007A7B65"/>
    <w:rsid w:val="00AE7932"/>
    <w:rsid w:val="00D86483"/>
    <w:rsid w:val="00E51351"/>
    <w:rsid w:val="00EC5179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A56E-3E7D-42B8-B7CF-99F9B451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D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B70E6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rsid w:val="00FF4B62"/>
  </w:style>
  <w:style w:type="character" w:customStyle="1" w:styleId="a4">
    <w:name w:val="Нижний колонтитул Знак"/>
    <w:basedOn w:val="a0"/>
    <w:uiPriority w:val="99"/>
    <w:semiHidden/>
    <w:rsid w:val="00FF4B6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 Spacing"/>
    <w:uiPriority w:val="1"/>
    <w:qFormat/>
    <w:rsid w:val="00F57EAB"/>
    <w:pPr>
      <w:suppressAutoHyphens/>
      <w:spacing w:line="240" w:lineRule="auto"/>
    </w:pPr>
  </w:style>
  <w:style w:type="paragraph" w:styleId="ab">
    <w:name w:val="header"/>
    <w:basedOn w:val="a"/>
    <w:uiPriority w:val="99"/>
    <w:semiHidden/>
    <w:unhideWhenUsed/>
    <w:rsid w:val="00FF4B6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FF4B62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5005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C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tonau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2B52-9524-48E1-8792-F693A6EF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58</cp:revision>
  <cp:lastPrinted>2015-07-09T04:43:00Z</cp:lastPrinted>
  <dcterms:created xsi:type="dcterms:W3CDTF">2013-05-07T05:03:00Z</dcterms:created>
  <dcterms:modified xsi:type="dcterms:W3CDTF">2015-07-09T04:45:00Z</dcterms:modified>
  <dc:language>ru-RU</dc:language>
</cp:coreProperties>
</file>